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BD6" w:rsidRPr="00182F5D" w:rsidRDefault="007229D9" w:rsidP="00F81B50">
      <w:pPr>
        <w:widowControl w:val="0"/>
        <w:ind w:left="851" w:right="820"/>
        <w:jc w:val="center"/>
        <w:rPr>
          <w:b/>
          <w:sz w:val="28"/>
          <w:szCs w:val="28"/>
        </w:rPr>
      </w:pPr>
      <w:r w:rsidRPr="00182F5D">
        <w:rPr>
          <w:b/>
          <w:sz w:val="28"/>
          <w:szCs w:val="28"/>
          <w:lang w:bidi="en-US"/>
        </w:rPr>
        <w:t>Notice on Changes or Corrections to Information Previously Published in the News Feed</w:t>
      </w:r>
    </w:p>
    <w:p w:rsidR="007229D9" w:rsidRPr="00182F5D" w:rsidRDefault="007229D9" w:rsidP="006B4BD6">
      <w:pPr>
        <w:widowControl w:val="0"/>
        <w:jc w:val="center"/>
        <w:rPr>
          <w:b/>
          <w:sz w:val="28"/>
          <w:szCs w:val="28"/>
        </w:rPr>
      </w:pPr>
    </w:p>
    <w:tbl>
      <w:tblPr>
        <w:tblW w:w="10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368"/>
        <w:gridCol w:w="3119"/>
        <w:gridCol w:w="1987"/>
      </w:tblGrid>
      <w:tr w:rsidR="00137C8F" w:rsidRPr="00182F5D" w:rsidTr="002409E5">
        <w:trPr>
          <w:trHeight w:val="20"/>
          <w:jc w:val="center"/>
        </w:trPr>
        <w:tc>
          <w:tcPr>
            <w:tcW w:w="10474" w:type="dxa"/>
            <w:gridSpan w:val="3"/>
            <w:vAlign w:val="center"/>
          </w:tcPr>
          <w:p w:rsidR="00137C8F" w:rsidRPr="00182F5D" w:rsidRDefault="00137C8F" w:rsidP="00CE08ED">
            <w:pPr>
              <w:widowControl w:val="0"/>
              <w:autoSpaceDE/>
              <w:autoSpaceDN/>
              <w:spacing w:after="60"/>
              <w:jc w:val="center"/>
              <w:rPr>
                <w:sz w:val="26"/>
                <w:szCs w:val="26"/>
              </w:rPr>
            </w:pPr>
            <w:r w:rsidRPr="00182F5D">
              <w:rPr>
                <w:sz w:val="26"/>
                <w:szCs w:val="26"/>
                <w:lang w:bidi="en-US"/>
              </w:rPr>
              <w:t>1. General information</w:t>
            </w:r>
          </w:p>
        </w:tc>
      </w:tr>
      <w:tr w:rsidR="00137C8F" w:rsidRPr="00182F5D" w:rsidTr="002409E5">
        <w:trPr>
          <w:trHeight w:val="20"/>
          <w:jc w:val="center"/>
        </w:trPr>
        <w:tc>
          <w:tcPr>
            <w:tcW w:w="5368" w:type="dxa"/>
            <w:vAlign w:val="center"/>
          </w:tcPr>
          <w:p w:rsidR="00137C8F" w:rsidRPr="00182F5D" w:rsidRDefault="00137C8F" w:rsidP="00CE08ED">
            <w:pPr>
              <w:widowControl w:val="0"/>
              <w:ind w:left="57"/>
              <w:rPr>
                <w:sz w:val="26"/>
                <w:szCs w:val="26"/>
              </w:rPr>
            </w:pPr>
            <w:r w:rsidRPr="00182F5D">
              <w:rPr>
                <w:sz w:val="26"/>
                <w:szCs w:val="26"/>
                <w:lang w:bidi="en-US"/>
              </w:rPr>
              <w:t>1.1. Issuer's full business name</w:t>
            </w:r>
          </w:p>
        </w:tc>
        <w:tc>
          <w:tcPr>
            <w:tcW w:w="5106" w:type="dxa"/>
            <w:gridSpan w:val="2"/>
          </w:tcPr>
          <w:p w:rsidR="00137C8F" w:rsidRPr="00182F5D" w:rsidRDefault="00137C8F" w:rsidP="00D53E09">
            <w:pPr>
              <w:widowControl w:val="0"/>
              <w:ind w:left="57"/>
              <w:rPr>
                <w:sz w:val="26"/>
                <w:szCs w:val="26"/>
              </w:rPr>
            </w:pPr>
            <w:r w:rsidRPr="00182F5D">
              <w:rPr>
                <w:sz w:val="26"/>
                <w:szCs w:val="26"/>
                <w:lang w:bidi="en-US"/>
              </w:rPr>
              <w:t>Interregional Distribution Grid Company of North-West Public Joint Stock Company</w:t>
            </w:r>
          </w:p>
        </w:tc>
      </w:tr>
      <w:tr w:rsidR="00137C8F" w:rsidRPr="00182F5D" w:rsidTr="002409E5">
        <w:trPr>
          <w:trHeight w:val="20"/>
          <w:jc w:val="center"/>
        </w:trPr>
        <w:tc>
          <w:tcPr>
            <w:tcW w:w="5368" w:type="dxa"/>
            <w:vAlign w:val="center"/>
          </w:tcPr>
          <w:p w:rsidR="00137C8F" w:rsidRPr="00182F5D" w:rsidRDefault="00137C8F" w:rsidP="00CE08ED">
            <w:pPr>
              <w:widowControl w:val="0"/>
              <w:ind w:left="57"/>
              <w:rPr>
                <w:sz w:val="26"/>
                <w:szCs w:val="26"/>
              </w:rPr>
            </w:pPr>
            <w:r w:rsidRPr="00182F5D">
              <w:rPr>
                <w:sz w:val="26"/>
                <w:szCs w:val="26"/>
                <w:lang w:bidi="en-US"/>
              </w:rPr>
              <w:t>1.2. Issuer’s abbreviated business name</w:t>
            </w:r>
          </w:p>
        </w:tc>
        <w:tc>
          <w:tcPr>
            <w:tcW w:w="5106" w:type="dxa"/>
            <w:gridSpan w:val="2"/>
            <w:vAlign w:val="center"/>
          </w:tcPr>
          <w:p w:rsidR="00137C8F" w:rsidRPr="00182F5D" w:rsidRDefault="00137C8F" w:rsidP="00CE08ED">
            <w:pPr>
              <w:widowControl w:val="0"/>
              <w:ind w:left="57"/>
              <w:rPr>
                <w:sz w:val="26"/>
                <w:szCs w:val="26"/>
              </w:rPr>
            </w:pPr>
            <w:r w:rsidRPr="00182F5D">
              <w:rPr>
                <w:sz w:val="26"/>
                <w:szCs w:val="26"/>
                <w:lang w:bidi="en-US"/>
              </w:rPr>
              <w:t>IDGC of North-West, PJSC</w:t>
            </w:r>
          </w:p>
        </w:tc>
      </w:tr>
      <w:tr w:rsidR="00137C8F" w:rsidRPr="00182F5D" w:rsidTr="002409E5">
        <w:trPr>
          <w:trHeight w:val="20"/>
          <w:jc w:val="center"/>
        </w:trPr>
        <w:tc>
          <w:tcPr>
            <w:tcW w:w="5368" w:type="dxa"/>
            <w:vAlign w:val="center"/>
          </w:tcPr>
          <w:p w:rsidR="00137C8F" w:rsidRPr="00182F5D" w:rsidRDefault="00137C8F" w:rsidP="00CE08ED">
            <w:pPr>
              <w:widowControl w:val="0"/>
              <w:ind w:left="57"/>
              <w:rPr>
                <w:sz w:val="26"/>
                <w:szCs w:val="26"/>
              </w:rPr>
            </w:pPr>
            <w:r w:rsidRPr="00182F5D">
              <w:rPr>
                <w:sz w:val="26"/>
                <w:szCs w:val="26"/>
                <w:lang w:bidi="en-US"/>
              </w:rPr>
              <w:t>1.3. Issuer’s place of business</w:t>
            </w:r>
          </w:p>
        </w:tc>
        <w:tc>
          <w:tcPr>
            <w:tcW w:w="5106" w:type="dxa"/>
            <w:gridSpan w:val="2"/>
          </w:tcPr>
          <w:p w:rsidR="00F81B50" w:rsidRDefault="00DA715F" w:rsidP="00DA715F">
            <w:pPr>
              <w:widowControl w:val="0"/>
              <w:ind w:left="57" w:right="57"/>
              <w:rPr>
                <w:sz w:val="26"/>
                <w:szCs w:val="26"/>
                <w:lang w:bidi="en-US"/>
              </w:rPr>
            </w:pPr>
            <w:r w:rsidRPr="00182F5D">
              <w:rPr>
                <w:sz w:val="26"/>
                <w:szCs w:val="26"/>
                <w:lang w:bidi="en-US"/>
              </w:rPr>
              <w:t>Saint Petersburg, Russia</w:t>
            </w:r>
          </w:p>
          <w:p w:rsidR="00137C8F" w:rsidRPr="00182F5D" w:rsidRDefault="00DA715F" w:rsidP="00DC1F7B">
            <w:pPr>
              <w:widowControl w:val="0"/>
              <w:ind w:left="57"/>
              <w:rPr>
                <w:sz w:val="26"/>
                <w:szCs w:val="26"/>
              </w:rPr>
            </w:pPr>
            <w:r w:rsidRPr="00182F5D">
              <w:rPr>
                <w:sz w:val="26"/>
                <w:szCs w:val="26"/>
                <w:lang w:bidi="en-US"/>
              </w:rPr>
              <w:t>Address of the Company: 196247, Russia, Saint Petersburg, 3 Konstitutsii Sq., Lit. А, Room 16H</w:t>
            </w:r>
          </w:p>
        </w:tc>
      </w:tr>
      <w:tr w:rsidR="00137C8F" w:rsidRPr="00182F5D" w:rsidTr="002409E5">
        <w:trPr>
          <w:trHeight w:val="20"/>
          <w:jc w:val="center"/>
        </w:trPr>
        <w:tc>
          <w:tcPr>
            <w:tcW w:w="5368" w:type="dxa"/>
          </w:tcPr>
          <w:p w:rsidR="00137C8F" w:rsidRPr="00182F5D" w:rsidRDefault="00137C8F" w:rsidP="00CE08ED">
            <w:pPr>
              <w:widowControl w:val="0"/>
              <w:spacing w:before="40" w:after="40"/>
              <w:ind w:left="57"/>
              <w:rPr>
                <w:sz w:val="26"/>
                <w:szCs w:val="26"/>
              </w:rPr>
            </w:pPr>
            <w:r w:rsidRPr="00182F5D">
              <w:rPr>
                <w:sz w:val="26"/>
                <w:szCs w:val="26"/>
                <w:lang w:bidi="en-US"/>
              </w:rPr>
              <w:t>1.4. Issuer’s OGRN (Primary State Registration Number)</w:t>
            </w:r>
          </w:p>
        </w:tc>
        <w:tc>
          <w:tcPr>
            <w:tcW w:w="5106" w:type="dxa"/>
            <w:gridSpan w:val="2"/>
          </w:tcPr>
          <w:p w:rsidR="00137C8F" w:rsidRPr="00182F5D" w:rsidRDefault="00137C8F" w:rsidP="00CE08ED">
            <w:pPr>
              <w:widowControl w:val="0"/>
              <w:spacing w:before="40" w:after="40"/>
              <w:ind w:left="57"/>
              <w:rPr>
                <w:sz w:val="26"/>
                <w:szCs w:val="26"/>
              </w:rPr>
            </w:pPr>
            <w:r w:rsidRPr="00182F5D">
              <w:rPr>
                <w:sz w:val="26"/>
                <w:szCs w:val="26"/>
                <w:lang w:bidi="en-US"/>
              </w:rPr>
              <w:t>1047855175785</w:t>
            </w:r>
          </w:p>
        </w:tc>
      </w:tr>
      <w:tr w:rsidR="00137C8F" w:rsidRPr="00182F5D" w:rsidTr="002409E5">
        <w:trPr>
          <w:trHeight w:val="20"/>
          <w:jc w:val="center"/>
        </w:trPr>
        <w:tc>
          <w:tcPr>
            <w:tcW w:w="5368" w:type="dxa"/>
          </w:tcPr>
          <w:p w:rsidR="00137C8F" w:rsidRPr="00182F5D" w:rsidRDefault="00137C8F" w:rsidP="00CE08ED">
            <w:pPr>
              <w:widowControl w:val="0"/>
              <w:spacing w:before="40" w:after="40"/>
              <w:ind w:left="57"/>
              <w:rPr>
                <w:sz w:val="26"/>
                <w:szCs w:val="26"/>
              </w:rPr>
            </w:pPr>
            <w:r w:rsidRPr="00182F5D">
              <w:rPr>
                <w:sz w:val="26"/>
                <w:szCs w:val="26"/>
                <w:lang w:bidi="en-US"/>
              </w:rPr>
              <w:t>1.5. Issuer’s INN (Taxpayer Identification Number)</w:t>
            </w:r>
          </w:p>
        </w:tc>
        <w:tc>
          <w:tcPr>
            <w:tcW w:w="5106" w:type="dxa"/>
            <w:gridSpan w:val="2"/>
          </w:tcPr>
          <w:p w:rsidR="00137C8F" w:rsidRPr="00182F5D" w:rsidRDefault="00137C8F" w:rsidP="00CE08ED">
            <w:pPr>
              <w:widowControl w:val="0"/>
              <w:spacing w:before="40" w:after="40"/>
              <w:ind w:left="57"/>
              <w:rPr>
                <w:sz w:val="26"/>
                <w:szCs w:val="26"/>
              </w:rPr>
            </w:pPr>
            <w:r w:rsidRPr="00182F5D">
              <w:rPr>
                <w:sz w:val="26"/>
                <w:szCs w:val="26"/>
                <w:lang w:bidi="en-US"/>
              </w:rPr>
              <w:t>7802312751</w:t>
            </w:r>
          </w:p>
        </w:tc>
      </w:tr>
      <w:tr w:rsidR="00137C8F" w:rsidRPr="00182F5D" w:rsidTr="002409E5">
        <w:trPr>
          <w:trHeight w:val="644"/>
          <w:jc w:val="center"/>
        </w:trPr>
        <w:tc>
          <w:tcPr>
            <w:tcW w:w="5368" w:type="dxa"/>
          </w:tcPr>
          <w:p w:rsidR="00137C8F" w:rsidRPr="00182F5D" w:rsidRDefault="00137C8F" w:rsidP="00CE08ED">
            <w:pPr>
              <w:widowControl w:val="0"/>
              <w:ind w:left="57"/>
              <w:rPr>
                <w:sz w:val="26"/>
                <w:szCs w:val="26"/>
              </w:rPr>
            </w:pPr>
            <w:r w:rsidRPr="00182F5D">
              <w:rPr>
                <w:sz w:val="26"/>
                <w:szCs w:val="26"/>
                <w:lang w:bidi="en-US"/>
              </w:rPr>
              <w:t>1.6. Issuer’s unique code assigned by the registration body</w:t>
            </w:r>
          </w:p>
        </w:tc>
        <w:tc>
          <w:tcPr>
            <w:tcW w:w="5106" w:type="dxa"/>
            <w:gridSpan w:val="2"/>
            <w:vAlign w:val="center"/>
          </w:tcPr>
          <w:p w:rsidR="00137C8F" w:rsidRPr="00182F5D" w:rsidRDefault="00137C8F" w:rsidP="00CE08ED">
            <w:pPr>
              <w:widowControl w:val="0"/>
              <w:ind w:left="57"/>
              <w:rPr>
                <w:sz w:val="26"/>
                <w:szCs w:val="26"/>
              </w:rPr>
            </w:pPr>
            <w:r w:rsidRPr="00182F5D">
              <w:rPr>
                <w:sz w:val="26"/>
                <w:szCs w:val="26"/>
                <w:lang w:bidi="en-US"/>
              </w:rPr>
              <w:t>03347-D</w:t>
            </w:r>
          </w:p>
        </w:tc>
      </w:tr>
      <w:tr w:rsidR="00137C8F" w:rsidRPr="00182F5D" w:rsidTr="002409E5">
        <w:trPr>
          <w:trHeight w:val="20"/>
          <w:jc w:val="center"/>
        </w:trPr>
        <w:tc>
          <w:tcPr>
            <w:tcW w:w="5368" w:type="dxa"/>
          </w:tcPr>
          <w:p w:rsidR="00D53E09" w:rsidRPr="00182F5D" w:rsidRDefault="00137C8F" w:rsidP="00BA75E7">
            <w:pPr>
              <w:widowControl w:val="0"/>
              <w:ind w:left="57"/>
              <w:rPr>
                <w:sz w:val="26"/>
                <w:szCs w:val="26"/>
              </w:rPr>
            </w:pPr>
            <w:r w:rsidRPr="00182F5D">
              <w:rPr>
                <w:sz w:val="26"/>
                <w:szCs w:val="26"/>
                <w:lang w:bidi="en-US"/>
              </w:rPr>
              <w:t>1.7. Web page address used by the Issuer for information disclosure</w:t>
            </w:r>
          </w:p>
        </w:tc>
        <w:tc>
          <w:tcPr>
            <w:tcW w:w="5106" w:type="dxa"/>
            <w:gridSpan w:val="2"/>
          </w:tcPr>
          <w:p w:rsidR="00F81B50" w:rsidRDefault="00B04F4E" w:rsidP="006907BF">
            <w:pPr>
              <w:widowControl w:val="0"/>
              <w:ind w:left="57"/>
              <w:rPr>
                <w:sz w:val="26"/>
                <w:szCs w:val="26"/>
                <w:lang w:bidi="en-US"/>
              </w:rPr>
            </w:pPr>
            <w:hyperlink r:id="rId9" w:history="1">
              <w:r w:rsidR="002A13FC" w:rsidRPr="00182F5D">
                <w:rPr>
                  <w:rStyle w:val="ab"/>
                  <w:sz w:val="26"/>
                  <w:szCs w:val="26"/>
                  <w:lang w:bidi="en-US"/>
                </w:rPr>
                <w:t>http://www.disclosure.ru/issuer/7802312751</w:t>
              </w:r>
            </w:hyperlink>
          </w:p>
          <w:p w:rsidR="00137C8F" w:rsidRPr="00182F5D" w:rsidRDefault="00B04F4E" w:rsidP="006907BF">
            <w:pPr>
              <w:widowControl w:val="0"/>
              <w:ind w:left="57"/>
              <w:rPr>
                <w:sz w:val="26"/>
                <w:szCs w:val="26"/>
              </w:rPr>
            </w:pPr>
            <w:hyperlink r:id="rId10" w:history="1">
              <w:r w:rsidR="00057715" w:rsidRPr="00182F5D">
                <w:rPr>
                  <w:rStyle w:val="ab"/>
                  <w:sz w:val="26"/>
                  <w:szCs w:val="26"/>
                  <w:lang w:bidi="en-US"/>
                </w:rPr>
                <w:t>http://www.mrsksevzap.ru</w:t>
              </w:r>
            </w:hyperlink>
          </w:p>
          <w:p w:rsidR="00057715" w:rsidRPr="00182F5D" w:rsidRDefault="00057715" w:rsidP="006907BF">
            <w:pPr>
              <w:widowControl w:val="0"/>
              <w:ind w:left="57"/>
              <w:rPr>
                <w:sz w:val="26"/>
                <w:szCs w:val="26"/>
              </w:rPr>
            </w:pPr>
          </w:p>
        </w:tc>
      </w:tr>
      <w:tr w:rsidR="00D02937" w:rsidRPr="00182F5D" w:rsidTr="002409E5">
        <w:trPr>
          <w:trHeight w:val="20"/>
          <w:jc w:val="center"/>
        </w:trPr>
        <w:tc>
          <w:tcPr>
            <w:tcW w:w="5368" w:type="dxa"/>
          </w:tcPr>
          <w:p w:rsidR="00D02937" w:rsidRPr="00182F5D" w:rsidRDefault="00FC42D6" w:rsidP="00BA75E7">
            <w:pPr>
              <w:widowControl w:val="0"/>
              <w:ind w:left="57"/>
              <w:rPr>
                <w:sz w:val="26"/>
                <w:szCs w:val="26"/>
              </w:rPr>
            </w:pPr>
            <w:r w:rsidRPr="00182F5D">
              <w:rPr>
                <w:sz w:val="26"/>
                <w:szCs w:val="26"/>
                <w:lang w:bidi="en-US"/>
              </w:rPr>
              <w:t>1.8. Date of occurrence of the event (essential fact)</w:t>
            </w:r>
            <w:r w:rsidR="00F81B50">
              <w:rPr>
                <w:sz w:val="26"/>
                <w:szCs w:val="26"/>
                <w:lang w:bidi="en-US"/>
              </w:rPr>
              <w:t xml:space="preserve"> </w:t>
            </w:r>
            <w:r w:rsidRPr="00182F5D">
              <w:rPr>
                <w:sz w:val="26"/>
                <w:szCs w:val="26"/>
                <w:lang w:bidi="en-US"/>
              </w:rPr>
              <w:t xml:space="preserve">about which the notice is drawn up (if applicable) </w:t>
            </w:r>
          </w:p>
        </w:tc>
        <w:tc>
          <w:tcPr>
            <w:tcW w:w="5106" w:type="dxa"/>
            <w:gridSpan w:val="2"/>
          </w:tcPr>
          <w:p w:rsidR="00D02937" w:rsidRPr="00182F5D" w:rsidRDefault="009F5A39" w:rsidP="00F80826">
            <w:pPr>
              <w:widowControl w:val="0"/>
              <w:ind w:left="57"/>
              <w:rPr>
                <w:b/>
                <w:sz w:val="26"/>
                <w:szCs w:val="26"/>
              </w:rPr>
            </w:pPr>
            <w:r w:rsidRPr="00182F5D">
              <w:rPr>
                <w:b/>
                <w:sz w:val="26"/>
                <w:szCs w:val="26"/>
                <w:lang w:bidi="en-US"/>
              </w:rPr>
              <w:t>27.11.2019</w:t>
            </w:r>
          </w:p>
        </w:tc>
      </w:tr>
      <w:tr w:rsidR="00137C8F" w:rsidRPr="00182F5D" w:rsidTr="002409E5">
        <w:trPr>
          <w:trHeight w:val="20"/>
          <w:jc w:val="center"/>
        </w:trPr>
        <w:tc>
          <w:tcPr>
            <w:tcW w:w="10474" w:type="dxa"/>
            <w:gridSpan w:val="3"/>
            <w:tcBorders>
              <w:top w:val="single" w:sz="4" w:space="0" w:color="auto"/>
              <w:left w:val="single" w:sz="4" w:space="0" w:color="auto"/>
              <w:bottom w:val="single" w:sz="4" w:space="0" w:color="auto"/>
              <w:right w:val="single" w:sz="4" w:space="0" w:color="auto"/>
            </w:tcBorders>
          </w:tcPr>
          <w:p w:rsidR="00137C8F" w:rsidRPr="00182F5D" w:rsidRDefault="00137C8F" w:rsidP="00CE08ED">
            <w:pPr>
              <w:widowControl w:val="0"/>
              <w:autoSpaceDE/>
              <w:autoSpaceDN/>
              <w:spacing w:after="60"/>
              <w:jc w:val="center"/>
              <w:rPr>
                <w:sz w:val="26"/>
                <w:szCs w:val="26"/>
              </w:rPr>
            </w:pPr>
            <w:r w:rsidRPr="00182F5D">
              <w:rPr>
                <w:sz w:val="26"/>
                <w:szCs w:val="26"/>
                <w:lang w:bidi="en-US"/>
              </w:rPr>
              <w:t>2. Content of the Notice</w:t>
            </w:r>
          </w:p>
        </w:tc>
      </w:tr>
      <w:tr w:rsidR="00137C8F" w:rsidRPr="00182F5D" w:rsidTr="002409E5">
        <w:trPr>
          <w:trHeight w:val="20"/>
          <w:jc w:val="center"/>
        </w:trPr>
        <w:tc>
          <w:tcPr>
            <w:tcW w:w="10474" w:type="dxa"/>
            <w:gridSpan w:val="3"/>
            <w:tcBorders>
              <w:top w:val="single" w:sz="4" w:space="0" w:color="auto"/>
              <w:left w:val="single" w:sz="4" w:space="0" w:color="auto"/>
              <w:bottom w:val="single" w:sz="4" w:space="0" w:color="auto"/>
              <w:right w:val="single" w:sz="4" w:space="0" w:color="auto"/>
            </w:tcBorders>
          </w:tcPr>
          <w:p w:rsidR="004754A8" w:rsidRPr="00182F5D" w:rsidRDefault="004754A8" w:rsidP="004754A8">
            <w:pPr>
              <w:widowControl w:val="0"/>
              <w:autoSpaceDE/>
              <w:autoSpaceDN/>
              <w:ind w:left="112" w:right="252"/>
              <w:contextualSpacing/>
              <w:jc w:val="both"/>
              <w:rPr>
                <w:sz w:val="26"/>
                <w:szCs w:val="26"/>
              </w:rPr>
            </w:pPr>
            <w:r w:rsidRPr="00182F5D">
              <w:rPr>
                <w:sz w:val="26"/>
                <w:szCs w:val="26"/>
                <w:lang w:bidi="en-US"/>
              </w:rPr>
              <w:t>This message is published in the order of change (adjustment) of the information contained in a previously published message.</w:t>
            </w:r>
          </w:p>
          <w:p w:rsidR="004754A8" w:rsidRPr="00182F5D" w:rsidRDefault="004754A8" w:rsidP="004754A8">
            <w:pPr>
              <w:widowControl w:val="0"/>
              <w:autoSpaceDE/>
              <w:autoSpaceDN/>
              <w:ind w:left="112" w:right="252"/>
              <w:contextualSpacing/>
              <w:jc w:val="both"/>
              <w:rPr>
                <w:sz w:val="26"/>
                <w:szCs w:val="26"/>
              </w:rPr>
            </w:pPr>
            <w:r w:rsidRPr="00182F5D">
              <w:rPr>
                <w:sz w:val="26"/>
                <w:szCs w:val="26"/>
                <w:lang w:bidi="en-US"/>
              </w:rPr>
              <w:t>Reference to the previously published notice information wherein is being amended (corrected): “Notice of Essential Fact “On the Meeting of the Board of Directors (Supervisory Board) of the Issuer and Agenda thereof" (Insider Information Disclosure) (published on 22.11.2019 at 20:03 Moscow time) at</w:t>
            </w:r>
            <w:r w:rsidR="00F81B50">
              <w:rPr>
                <w:sz w:val="26"/>
                <w:szCs w:val="26"/>
                <w:lang w:bidi="en-US"/>
              </w:rPr>
              <w:t xml:space="preserve"> </w:t>
            </w:r>
            <w:hyperlink r:id="rId11" w:history="1">
              <w:r w:rsidRPr="00182F5D">
                <w:rPr>
                  <w:rStyle w:val="ab"/>
                  <w:sz w:val="26"/>
                  <w:szCs w:val="26"/>
                  <w:lang w:bidi="en-US"/>
                </w:rPr>
                <w:t>http://www.disclosure.ru/rus/corpnews/news.shtml?newsisn=6423737</w:t>
              </w:r>
            </w:hyperlink>
            <w:r w:rsidR="00F81B50">
              <w:rPr>
                <w:sz w:val="26"/>
                <w:szCs w:val="26"/>
                <w:lang w:bidi="en-US"/>
              </w:rPr>
              <w:t>)</w:t>
            </w:r>
          </w:p>
          <w:p w:rsidR="004754A8" w:rsidRPr="00182F5D" w:rsidRDefault="004754A8" w:rsidP="004754A8">
            <w:pPr>
              <w:widowControl w:val="0"/>
              <w:autoSpaceDE/>
              <w:autoSpaceDN/>
              <w:ind w:left="112" w:right="252"/>
              <w:contextualSpacing/>
              <w:jc w:val="both"/>
              <w:rPr>
                <w:sz w:val="26"/>
                <w:szCs w:val="26"/>
              </w:rPr>
            </w:pPr>
          </w:p>
          <w:p w:rsidR="004754A8" w:rsidRPr="00182F5D" w:rsidRDefault="004754A8" w:rsidP="004754A8">
            <w:pPr>
              <w:widowControl w:val="0"/>
              <w:autoSpaceDE/>
              <w:autoSpaceDN/>
              <w:ind w:left="112" w:right="252"/>
              <w:contextualSpacing/>
              <w:jc w:val="both"/>
              <w:rPr>
                <w:sz w:val="26"/>
                <w:szCs w:val="26"/>
              </w:rPr>
            </w:pPr>
            <w:r w:rsidRPr="00182F5D">
              <w:rPr>
                <w:sz w:val="26"/>
                <w:szCs w:val="26"/>
                <w:lang w:bidi="en-US"/>
              </w:rPr>
              <w:t>The full text of the published message, subject to changes, as well as a brief description of the amendments introduced:</w:t>
            </w:r>
          </w:p>
          <w:p w:rsidR="004754A8" w:rsidRPr="00182F5D" w:rsidRDefault="004754A8" w:rsidP="004754A8">
            <w:pPr>
              <w:widowControl w:val="0"/>
              <w:autoSpaceDE/>
              <w:autoSpaceDN/>
              <w:ind w:left="112" w:right="252"/>
              <w:contextualSpacing/>
              <w:jc w:val="both"/>
              <w:rPr>
                <w:sz w:val="26"/>
                <w:szCs w:val="26"/>
              </w:rPr>
            </w:pPr>
            <w:r w:rsidRPr="00182F5D">
              <w:rPr>
                <w:sz w:val="26"/>
                <w:szCs w:val="26"/>
                <w:lang w:bidi="en-US"/>
              </w:rPr>
              <w:t>Brief description of the amendments introduced: Date of the meeting of the Board of Directors of the Issue has been changed in clause 2.2.:</w:t>
            </w:r>
          </w:p>
          <w:p w:rsidR="004754A8" w:rsidRPr="00182F5D" w:rsidRDefault="004754A8" w:rsidP="004754A8">
            <w:pPr>
              <w:widowControl w:val="0"/>
              <w:autoSpaceDE/>
              <w:autoSpaceDN/>
              <w:ind w:left="112" w:right="252"/>
              <w:contextualSpacing/>
              <w:jc w:val="both"/>
              <w:rPr>
                <w:b/>
                <w:sz w:val="26"/>
                <w:szCs w:val="26"/>
              </w:rPr>
            </w:pPr>
            <w:r w:rsidRPr="00182F5D">
              <w:rPr>
                <w:b/>
                <w:sz w:val="26"/>
                <w:szCs w:val="26"/>
                <w:lang w:bidi="en-US"/>
              </w:rPr>
              <w:t>“2.2. Arrangement date of the session of the Board of Directors of the Issuer: 25.11.2019”</w:t>
            </w:r>
          </w:p>
          <w:p w:rsidR="004D3CD5" w:rsidRPr="00182F5D" w:rsidRDefault="004D3CD5" w:rsidP="00596688">
            <w:pPr>
              <w:widowControl w:val="0"/>
              <w:autoSpaceDE/>
              <w:autoSpaceDN/>
              <w:ind w:left="112" w:right="252"/>
              <w:contextualSpacing/>
              <w:jc w:val="both"/>
              <w:rPr>
                <w:sz w:val="26"/>
                <w:szCs w:val="26"/>
              </w:rPr>
            </w:pPr>
          </w:p>
          <w:p w:rsidR="00522452" w:rsidRPr="00182F5D" w:rsidRDefault="00522452" w:rsidP="0071560F">
            <w:pPr>
              <w:widowControl w:val="0"/>
              <w:autoSpaceDE/>
              <w:autoSpaceDN/>
              <w:ind w:right="252"/>
              <w:contextualSpacing/>
              <w:jc w:val="both"/>
              <w:rPr>
                <w:sz w:val="26"/>
                <w:szCs w:val="26"/>
              </w:rPr>
            </w:pPr>
          </w:p>
          <w:p w:rsidR="004D3CD5" w:rsidRPr="00182F5D" w:rsidRDefault="004D3CD5" w:rsidP="004D3CD5">
            <w:pPr>
              <w:widowControl w:val="0"/>
              <w:autoSpaceDE/>
              <w:autoSpaceDN/>
              <w:ind w:left="112" w:right="252"/>
              <w:contextualSpacing/>
              <w:jc w:val="both"/>
              <w:rPr>
                <w:sz w:val="26"/>
                <w:szCs w:val="26"/>
              </w:rPr>
            </w:pPr>
            <w:r w:rsidRPr="00182F5D">
              <w:rPr>
                <w:sz w:val="26"/>
                <w:szCs w:val="26"/>
                <w:lang w:bidi="en-US"/>
              </w:rPr>
              <w:t>Notice of Essential Fact</w:t>
            </w:r>
          </w:p>
          <w:p w:rsidR="004D3CD5" w:rsidRPr="00182F5D" w:rsidRDefault="000E1E11" w:rsidP="004D3CD5">
            <w:pPr>
              <w:widowControl w:val="0"/>
              <w:autoSpaceDE/>
              <w:autoSpaceDN/>
              <w:ind w:left="112" w:right="252"/>
              <w:contextualSpacing/>
              <w:jc w:val="both"/>
              <w:rPr>
                <w:sz w:val="26"/>
                <w:szCs w:val="26"/>
              </w:rPr>
            </w:pPr>
            <w:r>
              <w:rPr>
                <w:sz w:val="26"/>
                <w:szCs w:val="26"/>
                <w:lang w:bidi="en-US"/>
              </w:rPr>
              <w:t>“</w:t>
            </w:r>
            <w:r w:rsidR="004D3CD5" w:rsidRPr="00182F5D">
              <w:rPr>
                <w:sz w:val="26"/>
                <w:szCs w:val="26"/>
                <w:lang w:bidi="en-US"/>
              </w:rPr>
              <w:t>On the Meeting of the Board of Directors (Supervisory Board) of th</w:t>
            </w:r>
            <w:r>
              <w:rPr>
                <w:sz w:val="26"/>
                <w:szCs w:val="26"/>
                <w:lang w:bidi="en-US"/>
              </w:rPr>
              <w:t>e Issuer and</w:t>
            </w:r>
            <w:r>
              <w:rPr>
                <w:sz w:val="26"/>
                <w:szCs w:val="26"/>
                <w:lang w:bidi="en-US"/>
              </w:rPr>
              <w:br/>
              <w:t>and Agenda thereof”</w:t>
            </w:r>
            <w:r w:rsidR="004D3CD5" w:rsidRPr="00182F5D">
              <w:rPr>
                <w:sz w:val="26"/>
                <w:szCs w:val="26"/>
                <w:lang w:bidi="en-US"/>
              </w:rPr>
              <w:t xml:space="preserve"> (Insider Information Disclosure)</w:t>
            </w:r>
          </w:p>
          <w:p w:rsidR="004D3CD5" w:rsidRPr="00182F5D" w:rsidRDefault="004D3CD5" w:rsidP="004D3CD5">
            <w:pPr>
              <w:widowControl w:val="0"/>
              <w:autoSpaceDE/>
              <w:autoSpaceDN/>
              <w:ind w:left="112" w:right="252"/>
              <w:contextualSpacing/>
              <w:jc w:val="both"/>
              <w:rPr>
                <w:sz w:val="26"/>
                <w:szCs w:val="26"/>
              </w:rPr>
            </w:pPr>
          </w:p>
          <w:p w:rsidR="004D3CD5" w:rsidRPr="00182F5D" w:rsidRDefault="004D3CD5" w:rsidP="004D3CD5">
            <w:pPr>
              <w:widowControl w:val="0"/>
              <w:autoSpaceDE/>
              <w:autoSpaceDN/>
              <w:ind w:left="112" w:right="252"/>
              <w:contextualSpacing/>
              <w:jc w:val="both"/>
              <w:rPr>
                <w:sz w:val="26"/>
                <w:szCs w:val="26"/>
              </w:rPr>
            </w:pPr>
            <w:r w:rsidRPr="00182F5D">
              <w:rPr>
                <w:sz w:val="26"/>
                <w:szCs w:val="26"/>
                <w:lang w:bidi="en-US"/>
              </w:rPr>
              <w:t>1. General information</w:t>
            </w:r>
          </w:p>
          <w:p w:rsidR="004D3CD5" w:rsidRPr="00182F5D" w:rsidRDefault="004D3CD5" w:rsidP="004D3CD5">
            <w:pPr>
              <w:widowControl w:val="0"/>
              <w:autoSpaceDE/>
              <w:autoSpaceDN/>
              <w:ind w:left="112" w:right="252"/>
              <w:contextualSpacing/>
              <w:jc w:val="both"/>
              <w:rPr>
                <w:sz w:val="26"/>
                <w:szCs w:val="26"/>
              </w:rPr>
            </w:pPr>
            <w:r w:rsidRPr="00182F5D">
              <w:rPr>
                <w:sz w:val="26"/>
                <w:szCs w:val="26"/>
                <w:lang w:bidi="en-US"/>
              </w:rPr>
              <w:t>1.1. Issuer's full business name</w:t>
            </w:r>
            <w:r w:rsidRPr="00182F5D">
              <w:rPr>
                <w:sz w:val="26"/>
                <w:szCs w:val="26"/>
                <w:lang w:bidi="en-US"/>
              </w:rPr>
              <w:tab/>
              <w:t>Interregional Distribution Grid Company of North-West Public Joint Stock Company</w:t>
            </w:r>
          </w:p>
          <w:p w:rsidR="004D3CD5" w:rsidRPr="00182F5D" w:rsidRDefault="004D3CD5" w:rsidP="004D3CD5">
            <w:pPr>
              <w:widowControl w:val="0"/>
              <w:autoSpaceDE/>
              <w:autoSpaceDN/>
              <w:ind w:left="112" w:right="252"/>
              <w:contextualSpacing/>
              <w:jc w:val="both"/>
              <w:rPr>
                <w:sz w:val="26"/>
                <w:szCs w:val="26"/>
              </w:rPr>
            </w:pPr>
            <w:r w:rsidRPr="00182F5D">
              <w:rPr>
                <w:sz w:val="26"/>
                <w:szCs w:val="26"/>
                <w:lang w:bidi="en-US"/>
              </w:rPr>
              <w:t>1.2. Issuer’s abbreviated business name</w:t>
            </w:r>
            <w:r w:rsidRPr="00182F5D">
              <w:rPr>
                <w:sz w:val="26"/>
                <w:szCs w:val="26"/>
                <w:lang w:bidi="en-US"/>
              </w:rPr>
              <w:tab/>
              <w:t>IDGC of North-West, PJSC</w:t>
            </w:r>
          </w:p>
          <w:p w:rsidR="00F81B50" w:rsidRDefault="004D3CD5" w:rsidP="004D3CD5">
            <w:pPr>
              <w:widowControl w:val="0"/>
              <w:autoSpaceDE/>
              <w:autoSpaceDN/>
              <w:ind w:left="112" w:right="252"/>
              <w:contextualSpacing/>
              <w:jc w:val="both"/>
              <w:rPr>
                <w:sz w:val="26"/>
                <w:szCs w:val="26"/>
                <w:lang w:bidi="en-US"/>
              </w:rPr>
            </w:pPr>
            <w:r w:rsidRPr="00182F5D">
              <w:rPr>
                <w:sz w:val="26"/>
                <w:szCs w:val="26"/>
                <w:lang w:bidi="en-US"/>
              </w:rPr>
              <w:t>1.3. Issuer’s place of business</w:t>
            </w:r>
            <w:r w:rsidR="000E1E11">
              <w:rPr>
                <w:sz w:val="26"/>
                <w:szCs w:val="26"/>
                <w:lang w:bidi="en-US"/>
              </w:rPr>
              <w:t xml:space="preserve">: </w:t>
            </w:r>
            <w:r w:rsidRPr="00182F5D">
              <w:rPr>
                <w:sz w:val="26"/>
                <w:szCs w:val="26"/>
                <w:lang w:bidi="en-US"/>
              </w:rPr>
              <w:t>Saint Petersburg, Russia</w:t>
            </w:r>
          </w:p>
          <w:p w:rsidR="004D3CD5" w:rsidRPr="00182F5D" w:rsidRDefault="004D3CD5" w:rsidP="004D3CD5">
            <w:pPr>
              <w:widowControl w:val="0"/>
              <w:autoSpaceDE/>
              <w:autoSpaceDN/>
              <w:ind w:left="112" w:right="252"/>
              <w:contextualSpacing/>
              <w:jc w:val="both"/>
              <w:rPr>
                <w:sz w:val="26"/>
                <w:szCs w:val="26"/>
              </w:rPr>
            </w:pPr>
            <w:r w:rsidRPr="00182F5D">
              <w:rPr>
                <w:sz w:val="26"/>
                <w:szCs w:val="26"/>
                <w:lang w:bidi="en-US"/>
              </w:rPr>
              <w:t>Address of the Company: 196247, Russia, Saint Petersburg, 3</w:t>
            </w:r>
            <w:r w:rsidR="000E1E11">
              <w:rPr>
                <w:sz w:val="26"/>
                <w:szCs w:val="26"/>
                <w:lang w:bidi="en-US"/>
              </w:rPr>
              <w:t xml:space="preserve"> Konstitutsii Sq., Lit. А, Room </w:t>
            </w:r>
            <w:r w:rsidRPr="00182F5D">
              <w:rPr>
                <w:sz w:val="26"/>
                <w:szCs w:val="26"/>
                <w:lang w:bidi="en-US"/>
              </w:rPr>
              <w:t>16H</w:t>
            </w:r>
          </w:p>
          <w:p w:rsidR="004D3CD5" w:rsidRPr="00182F5D" w:rsidRDefault="004D3CD5" w:rsidP="004D3CD5">
            <w:pPr>
              <w:widowControl w:val="0"/>
              <w:autoSpaceDE/>
              <w:autoSpaceDN/>
              <w:ind w:left="112" w:right="252"/>
              <w:contextualSpacing/>
              <w:jc w:val="both"/>
              <w:rPr>
                <w:sz w:val="26"/>
                <w:szCs w:val="26"/>
              </w:rPr>
            </w:pPr>
            <w:r w:rsidRPr="00182F5D">
              <w:rPr>
                <w:sz w:val="26"/>
                <w:szCs w:val="26"/>
                <w:lang w:bidi="en-US"/>
              </w:rPr>
              <w:lastRenderedPageBreak/>
              <w:t>1.4. Issuer’s OGRN (Pri</w:t>
            </w:r>
            <w:r w:rsidR="000E1E11">
              <w:rPr>
                <w:sz w:val="26"/>
                <w:szCs w:val="26"/>
                <w:lang w:bidi="en-US"/>
              </w:rPr>
              <w:t xml:space="preserve">mary State Registration Number): </w:t>
            </w:r>
            <w:r w:rsidRPr="00182F5D">
              <w:rPr>
                <w:sz w:val="26"/>
                <w:szCs w:val="26"/>
                <w:lang w:bidi="en-US"/>
              </w:rPr>
              <w:t>1047855175785</w:t>
            </w:r>
          </w:p>
          <w:p w:rsidR="004D3CD5" w:rsidRPr="00182F5D" w:rsidRDefault="004D3CD5" w:rsidP="004D3CD5">
            <w:pPr>
              <w:widowControl w:val="0"/>
              <w:autoSpaceDE/>
              <w:autoSpaceDN/>
              <w:ind w:left="112" w:right="252"/>
              <w:contextualSpacing/>
              <w:jc w:val="both"/>
              <w:rPr>
                <w:sz w:val="26"/>
                <w:szCs w:val="26"/>
              </w:rPr>
            </w:pPr>
            <w:r w:rsidRPr="00182F5D">
              <w:rPr>
                <w:sz w:val="26"/>
                <w:szCs w:val="26"/>
                <w:lang w:bidi="en-US"/>
              </w:rPr>
              <w:t>1.5. Issuer’s INN (</w:t>
            </w:r>
            <w:r w:rsidR="000E1E11">
              <w:rPr>
                <w:sz w:val="26"/>
                <w:szCs w:val="26"/>
                <w:lang w:bidi="en-US"/>
              </w:rPr>
              <w:t xml:space="preserve">Taxpayer Identification Number): </w:t>
            </w:r>
            <w:r w:rsidRPr="00182F5D">
              <w:rPr>
                <w:sz w:val="26"/>
                <w:szCs w:val="26"/>
                <w:lang w:bidi="en-US"/>
              </w:rPr>
              <w:t>7802312751</w:t>
            </w:r>
          </w:p>
          <w:p w:rsidR="004D3CD5" w:rsidRPr="00182F5D" w:rsidRDefault="004D3CD5" w:rsidP="004D3CD5">
            <w:pPr>
              <w:widowControl w:val="0"/>
              <w:autoSpaceDE/>
              <w:autoSpaceDN/>
              <w:ind w:left="112" w:right="252"/>
              <w:contextualSpacing/>
              <w:jc w:val="both"/>
              <w:rPr>
                <w:sz w:val="26"/>
                <w:szCs w:val="26"/>
              </w:rPr>
            </w:pPr>
            <w:r w:rsidRPr="00182F5D">
              <w:rPr>
                <w:sz w:val="26"/>
                <w:szCs w:val="26"/>
                <w:lang w:bidi="en-US"/>
              </w:rPr>
              <w:t>1.6. Issuer’s unique code assigned by the registration body</w:t>
            </w:r>
            <w:r w:rsidR="000E1E11">
              <w:rPr>
                <w:sz w:val="26"/>
                <w:szCs w:val="26"/>
                <w:lang w:bidi="en-US"/>
              </w:rPr>
              <w:t xml:space="preserve">: </w:t>
            </w:r>
            <w:r w:rsidRPr="00182F5D">
              <w:rPr>
                <w:sz w:val="26"/>
                <w:szCs w:val="26"/>
                <w:lang w:bidi="en-US"/>
              </w:rPr>
              <w:t>03347-D</w:t>
            </w:r>
          </w:p>
          <w:p w:rsidR="00F81B50" w:rsidRDefault="004D3CD5" w:rsidP="008C2477">
            <w:pPr>
              <w:widowControl w:val="0"/>
              <w:autoSpaceDE/>
              <w:autoSpaceDN/>
              <w:ind w:left="112" w:right="252"/>
              <w:contextualSpacing/>
              <w:jc w:val="both"/>
              <w:rPr>
                <w:sz w:val="26"/>
                <w:szCs w:val="26"/>
                <w:lang w:bidi="en-US"/>
              </w:rPr>
            </w:pPr>
            <w:r w:rsidRPr="00182F5D">
              <w:rPr>
                <w:sz w:val="26"/>
                <w:szCs w:val="26"/>
                <w:lang w:bidi="en-US"/>
              </w:rPr>
              <w:t>1.7. Web page address used by the Issuer for information disclosure</w:t>
            </w:r>
            <w:r w:rsidR="000E1E11">
              <w:rPr>
                <w:sz w:val="26"/>
                <w:szCs w:val="26"/>
                <w:lang w:bidi="en-US"/>
              </w:rPr>
              <w:t xml:space="preserve">: </w:t>
            </w:r>
            <w:hyperlink r:id="rId12" w:history="1">
              <w:r w:rsidRPr="00182F5D">
                <w:rPr>
                  <w:rStyle w:val="ab"/>
                  <w:sz w:val="26"/>
                  <w:szCs w:val="26"/>
                  <w:lang w:bidi="en-US"/>
                </w:rPr>
                <w:t>http://www.disclosure.ru/issuer/7802312751</w:t>
              </w:r>
            </w:hyperlink>
            <w:r w:rsidRPr="00182F5D">
              <w:rPr>
                <w:sz w:val="26"/>
                <w:szCs w:val="26"/>
                <w:lang w:bidi="en-US"/>
              </w:rPr>
              <w:t xml:space="preserve">, </w:t>
            </w:r>
            <w:hyperlink r:id="rId13" w:history="1">
              <w:r w:rsidRPr="00182F5D">
                <w:rPr>
                  <w:rStyle w:val="ab"/>
                  <w:sz w:val="26"/>
                  <w:szCs w:val="26"/>
                  <w:lang w:bidi="en-US"/>
                </w:rPr>
                <w:t>http://www.mrsksevzap.ru</w:t>
              </w:r>
            </w:hyperlink>
          </w:p>
          <w:p w:rsidR="004D3CD5" w:rsidRPr="00182F5D" w:rsidRDefault="004D3CD5" w:rsidP="004D3CD5">
            <w:pPr>
              <w:widowControl w:val="0"/>
              <w:autoSpaceDE/>
              <w:autoSpaceDN/>
              <w:ind w:left="112" w:right="252"/>
              <w:contextualSpacing/>
              <w:jc w:val="both"/>
              <w:rPr>
                <w:sz w:val="26"/>
                <w:szCs w:val="26"/>
              </w:rPr>
            </w:pPr>
            <w:r w:rsidRPr="00182F5D">
              <w:rPr>
                <w:sz w:val="26"/>
                <w:szCs w:val="26"/>
                <w:lang w:bidi="en-US"/>
              </w:rPr>
              <w:t>1.8. Date of occurrence of the event (essential fact)</w:t>
            </w:r>
            <w:r w:rsidR="00F81B50">
              <w:rPr>
                <w:sz w:val="26"/>
                <w:szCs w:val="26"/>
                <w:lang w:bidi="en-US"/>
              </w:rPr>
              <w:t xml:space="preserve"> </w:t>
            </w:r>
            <w:r w:rsidRPr="00182F5D">
              <w:rPr>
                <w:sz w:val="26"/>
                <w:szCs w:val="26"/>
                <w:lang w:bidi="en-US"/>
              </w:rPr>
              <w:t>about which the notice is drawn up (if applicable)</w:t>
            </w:r>
            <w:r w:rsidR="000E1E11">
              <w:rPr>
                <w:sz w:val="26"/>
                <w:szCs w:val="26"/>
                <w:lang w:bidi="en-US"/>
              </w:rPr>
              <w:t>:</w:t>
            </w:r>
            <w:r w:rsidRPr="00182F5D">
              <w:rPr>
                <w:sz w:val="26"/>
                <w:szCs w:val="26"/>
                <w:lang w:bidi="en-US"/>
              </w:rPr>
              <w:t xml:space="preserve"> 27.11.2019</w:t>
            </w:r>
          </w:p>
          <w:p w:rsidR="008C2477" w:rsidRPr="00182F5D" w:rsidRDefault="008C2477" w:rsidP="004D3CD5">
            <w:pPr>
              <w:widowControl w:val="0"/>
              <w:autoSpaceDE/>
              <w:autoSpaceDN/>
              <w:ind w:left="112" w:right="252"/>
              <w:contextualSpacing/>
              <w:jc w:val="both"/>
              <w:rPr>
                <w:sz w:val="26"/>
                <w:szCs w:val="26"/>
              </w:rPr>
            </w:pPr>
          </w:p>
          <w:p w:rsidR="004D3CD5" w:rsidRPr="00182F5D" w:rsidRDefault="004D3CD5" w:rsidP="004D3CD5">
            <w:pPr>
              <w:widowControl w:val="0"/>
              <w:autoSpaceDE/>
              <w:autoSpaceDN/>
              <w:ind w:left="112" w:right="252"/>
              <w:contextualSpacing/>
              <w:jc w:val="both"/>
              <w:rPr>
                <w:sz w:val="26"/>
                <w:szCs w:val="26"/>
              </w:rPr>
            </w:pPr>
            <w:r w:rsidRPr="00182F5D">
              <w:rPr>
                <w:sz w:val="26"/>
                <w:szCs w:val="26"/>
                <w:lang w:bidi="en-US"/>
              </w:rPr>
              <w:t>2. Content of the Notice</w:t>
            </w:r>
          </w:p>
          <w:p w:rsidR="004D3CD5" w:rsidRPr="00182F5D" w:rsidRDefault="004D3CD5" w:rsidP="004D3CD5">
            <w:pPr>
              <w:widowControl w:val="0"/>
              <w:autoSpaceDE/>
              <w:autoSpaceDN/>
              <w:ind w:left="112" w:right="252"/>
              <w:contextualSpacing/>
              <w:jc w:val="both"/>
              <w:rPr>
                <w:sz w:val="26"/>
                <w:szCs w:val="26"/>
              </w:rPr>
            </w:pPr>
            <w:r w:rsidRPr="00182F5D">
              <w:rPr>
                <w:sz w:val="26"/>
                <w:szCs w:val="26"/>
                <w:lang w:bidi="en-US"/>
              </w:rPr>
              <w:t>2.1. Date of the decision taken by the Chairman of the Issuer’s Board of Directors to hold a meeting of the Board of Directors: 22.11.2019.</w:t>
            </w:r>
          </w:p>
          <w:p w:rsidR="004D3CD5" w:rsidRPr="00182F5D" w:rsidRDefault="004D3CD5" w:rsidP="004D3CD5">
            <w:pPr>
              <w:widowControl w:val="0"/>
              <w:autoSpaceDE/>
              <w:autoSpaceDN/>
              <w:ind w:left="112" w:right="252"/>
              <w:contextualSpacing/>
              <w:jc w:val="both"/>
              <w:rPr>
                <w:sz w:val="26"/>
                <w:szCs w:val="26"/>
              </w:rPr>
            </w:pPr>
            <w:r w:rsidRPr="00182F5D">
              <w:rPr>
                <w:sz w:val="26"/>
                <w:szCs w:val="26"/>
                <w:lang w:bidi="en-US"/>
              </w:rPr>
              <w:t xml:space="preserve">2.2. Date of the meeting of the Board of Directors of the Issuer: </w:t>
            </w:r>
            <w:r w:rsidRPr="00182F5D">
              <w:rPr>
                <w:b/>
                <w:sz w:val="26"/>
                <w:szCs w:val="26"/>
                <w:lang w:bidi="en-US"/>
              </w:rPr>
              <w:t>25.11.2019.</w:t>
            </w:r>
          </w:p>
          <w:p w:rsidR="00F81B50" w:rsidRDefault="004D3CD5" w:rsidP="004D3CD5">
            <w:pPr>
              <w:widowControl w:val="0"/>
              <w:autoSpaceDE/>
              <w:autoSpaceDN/>
              <w:ind w:left="112" w:right="252"/>
              <w:contextualSpacing/>
              <w:jc w:val="both"/>
              <w:rPr>
                <w:sz w:val="26"/>
                <w:szCs w:val="26"/>
                <w:lang w:bidi="en-US"/>
              </w:rPr>
            </w:pPr>
            <w:r w:rsidRPr="00182F5D">
              <w:rPr>
                <w:sz w:val="26"/>
                <w:szCs w:val="26"/>
                <w:lang w:bidi="en-US"/>
              </w:rPr>
              <w:t>2.3. Contents of the agenda of the meeting of the Board of Directors of the Issuer:</w:t>
            </w:r>
          </w:p>
          <w:p w:rsidR="004D3CD5" w:rsidRPr="00182F5D" w:rsidRDefault="004D3CD5" w:rsidP="004D3CD5">
            <w:pPr>
              <w:widowControl w:val="0"/>
              <w:autoSpaceDE/>
              <w:autoSpaceDN/>
              <w:ind w:left="112" w:right="252"/>
              <w:contextualSpacing/>
              <w:jc w:val="both"/>
              <w:rPr>
                <w:sz w:val="26"/>
                <w:szCs w:val="26"/>
              </w:rPr>
            </w:pPr>
            <w:r w:rsidRPr="00182F5D">
              <w:rPr>
                <w:sz w:val="26"/>
                <w:szCs w:val="26"/>
                <w:lang w:bidi="en-US"/>
              </w:rPr>
              <w:t>1. On convention of an extraordinary General Meeting of Shareholders of the Company.</w:t>
            </w:r>
          </w:p>
          <w:p w:rsidR="004D3CD5" w:rsidRPr="00182F5D" w:rsidRDefault="004D3CD5" w:rsidP="004D3CD5">
            <w:pPr>
              <w:widowControl w:val="0"/>
              <w:autoSpaceDE/>
              <w:autoSpaceDN/>
              <w:ind w:left="112" w:right="252"/>
              <w:contextualSpacing/>
              <w:jc w:val="both"/>
              <w:rPr>
                <w:sz w:val="26"/>
                <w:szCs w:val="26"/>
              </w:rPr>
            </w:pPr>
            <w:r w:rsidRPr="00182F5D">
              <w:rPr>
                <w:sz w:val="26"/>
                <w:szCs w:val="26"/>
                <w:lang w:bidi="en-US"/>
              </w:rPr>
              <w:t>2. On approval of the agenda of the annual General Meeting of Shareholders of the Company.</w:t>
            </w:r>
          </w:p>
          <w:p w:rsidR="004D3CD5" w:rsidRPr="00182F5D" w:rsidRDefault="004D3CD5" w:rsidP="004D3CD5">
            <w:pPr>
              <w:widowControl w:val="0"/>
              <w:autoSpaceDE/>
              <w:autoSpaceDN/>
              <w:ind w:left="112" w:right="252"/>
              <w:contextualSpacing/>
              <w:jc w:val="both"/>
              <w:rPr>
                <w:sz w:val="26"/>
                <w:szCs w:val="26"/>
              </w:rPr>
            </w:pPr>
            <w:r w:rsidRPr="00182F5D">
              <w:rPr>
                <w:sz w:val="26"/>
                <w:szCs w:val="26"/>
                <w:lang w:bidi="en-US"/>
              </w:rPr>
              <w:t>3. On recommendations to the extraordinary General Meeting of Shareholders of the Company on the amount of dividends on shares of the Company based on the results of 9 months of 2019 and such dividend payment procedure.</w:t>
            </w:r>
          </w:p>
          <w:p w:rsidR="004D3CD5" w:rsidRPr="00182F5D" w:rsidRDefault="004D3CD5" w:rsidP="004D3CD5">
            <w:pPr>
              <w:widowControl w:val="0"/>
              <w:autoSpaceDE/>
              <w:autoSpaceDN/>
              <w:ind w:left="112" w:right="252"/>
              <w:contextualSpacing/>
              <w:jc w:val="both"/>
              <w:rPr>
                <w:sz w:val="26"/>
                <w:szCs w:val="26"/>
              </w:rPr>
            </w:pPr>
          </w:p>
          <w:p w:rsidR="004D3CD5" w:rsidRPr="00182F5D" w:rsidRDefault="004D3CD5" w:rsidP="004D3CD5">
            <w:pPr>
              <w:widowControl w:val="0"/>
              <w:autoSpaceDE/>
              <w:autoSpaceDN/>
              <w:ind w:left="112" w:right="252"/>
              <w:contextualSpacing/>
              <w:jc w:val="both"/>
              <w:rPr>
                <w:sz w:val="26"/>
                <w:szCs w:val="26"/>
              </w:rPr>
            </w:pPr>
            <w:r w:rsidRPr="00182F5D">
              <w:rPr>
                <w:sz w:val="26"/>
                <w:szCs w:val="26"/>
                <w:lang w:bidi="en-US"/>
              </w:rPr>
              <w:t>2.4. If the agenda of the session of the Board of Directors of the issuer contains issues related to exercise of rights under specific securities of the Issuer, identification characteristics of such securities are specified: ordinary registered uncertified shares; state registration number of issue 1-01-03347-D, dated 23.03.2005, International Securities Identification Number (ISIN) – RU000A0JPPB9.</w:t>
            </w:r>
          </w:p>
        </w:tc>
      </w:tr>
      <w:tr w:rsidR="00137C8F" w:rsidRPr="00182F5D" w:rsidTr="002409E5">
        <w:trPr>
          <w:trHeight w:val="149"/>
          <w:jc w:val="center"/>
        </w:trPr>
        <w:tc>
          <w:tcPr>
            <w:tcW w:w="10474" w:type="dxa"/>
            <w:gridSpan w:val="3"/>
            <w:tcBorders>
              <w:top w:val="single" w:sz="4" w:space="0" w:color="auto"/>
              <w:left w:val="single" w:sz="4" w:space="0" w:color="auto"/>
              <w:bottom w:val="single" w:sz="4" w:space="0" w:color="auto"/>
              <w:right w:val="single" w:sz="4" w:space="0" w:color="auto"/>
            </w:tcBorders>
          </w:tcPr>
          <w:p w:rsidR="00137C8F" w:rsidRPr="00182F5D" w:rsidRDefault="00137C8F" w:rsidP="00CE08ED">
            <w:pPr>
              <w:widowControl w:val="0"/>
              <w:autoSpaceDE/>
              <w:autoSpaceDN/>
              <w:spacing w:after="60"/>
              <w:jc w:val="center"/>
              <w:rPr>
                <w:sz w:val="26"/>
                <w:szCs w:val="26"/>
              </w:rPr>
            </w:pPr>
            <w:r w:rsidRPr="00182F5D">
              <w:rPr>
                <w:sz w:val="26"/>
                <w:szCs w:val="26"/>
                <w:lang w:bidi="en-US"/>
              </w:rPr>
              <w:lastRenderedPageBreak/>
              <w:t>3. Signature</w:t>
            </w:r>
          </w:p>
        </w:tc>
      </w:tr>
      <w:tr w:rsidR="008A470A" w:rsidRPr="00182F5D" w:rsidTr="002409E5">
        <w:tblPrEx>
          <w:tblLook w:val="04A0" w:firstRow="1" w:lastRow="0" w:firstColumn="1" w:lastColumn="0" w:noHBand="0" w:noVBand="1"/>
        </w:tblPrEx>
        <w:trPr>
          <w:trHeight w:val="20"/>
          <w:jc w:val="center"/>
        </w:trPr>
        <w:tc>
          <w:tcPr>
            <w:tcW w:w="5368" w:type="dxa"/>
            <w:tcBorders>
              <w:top w:val="single" w:sz="4" w:space="0" w:color="auto"/>
              <w:left w:val="single" w:sz="4" w:space="0" w:color="auto"/>
              <w:bottom w:val="nil"/>
              <w:right w:val="nil"/>
            </w:tcBorders>
            <w:hideMark/>
          </w:tcPr>
          <w:p w:rsidR="006A1009" w:rsidRPr="00182F5D" w:rsidRDefault="008A470A" w:rsidP="00F81B50">
            <w:pPr>
              <w:widowControl w:val="0"/>
              <w:ind w:left="498" w:right="159" w:hanging="441"/>
              <w:rPr>
                <w:sz w:val="26"/>
                <w:szCs w:val="26"/>
                <w:lang w:eastAsia="en-US"/>
              </w:rPr>
            </w:pPr>
            <w:r w:rsidRPr="00182F5D">
              <w:rPr>
                <w:sz w:val="26"/>
                <w:szCs w:val="26"/>
                <w:lang w:bidi="en-US"/>
              </w:rPr>
              <w:t>3.1. Deputy General Director for Corporate Management</w:t>
            </w:r>
            <w:r w:rsidR="00F81B50">
              <w:rPr>
                <w:sz w:val="26"/>
                <w:szCs w:val="26"/>
                <w:lang w:bidi="en-US"/>
              </w:rPr>
              <w:t xml:space="preserve"> </w:t>
            </w:r>
            <w:r w:rsidR="00315F3C">
              <w:rPr>
                <w:sz w:val="26"/>
                <w:szCs w:val="26"/>
                <w:lang w:bidi="en-US"/>
              </w:rPr>
              <w:t xml:space="preserve">of </w:t>
            </w:r>
            <w:bookmarkStart w:id="0" w:name="_GoBack"/>
            <w:bookmarkEnd w:id="0"/>
            <w:r w:rsidR="00745BAD" w:rsidRPr="00182F5D">
              <w:rPr>
                <w:sz w:val="26"/>
                <w:szCs w:val="26"/>
                <w:lang w:bidi="en-US"/>
              </w:rPr>
              <w:t>IDGC of North-West, PJSC</w:t>
            </w:r>
            <w:r w:rsidR="00F81B50" w:rsidRPr="00F81B50">
              <w:rPr>
                <w:sz w:val="26"/>
                <w:szCs w:val="26"/>
                <w:lang w:bidi="en-US"/>
              </w:rPr>
              <w:br/>
            </w:r>
            <w:r w:rsidR="00745BAD" w:rsidRPr="00182F5D">
              <w:rPr>
                <w:sz w:val="26"/>
                <w:szCs w:val="26"/>
                <w:lang w:bidi="en-US"/>
              </w:rPr>
              <w:t>(under Power of Attorney No. 51 as of March 11, 2019)</w:t>
            </w:r>
          </w:p>
          <w:p w:rsidR="008A470A" w:rsidRPr="00182F5D" w:rsidRDefault="008A470A" w:rsidP="00956F10">
            <w:pPr>
              <w:widowControl w:val="0"/>
              <w:autoSpaceDE/>
              <w:ind w:left="33" w:firstLine="24"/>
              <w:rPr>
                <w:sz w:val="26"/>
                <w:szCs w:val="26"/>
                <w:lang w:eastAsia="en-US"/>
              </w:rPr>
            </w:pPr>
          </w:p>
        </w:tc>
        <w:tc>
          <w:tcPr>
            <w:tcW w:w="3119" w:type="dxa"/>
            <w:tcBorders>
              <w:top w:val="single" w:sz="4" w:space="0" w:color="auto"/>
              <w:left w:val="nil"/>
              <w:bottom w:val="single" w:sz="4" w:space="0" w:color="auto"/>
              <w:right w:val="nil"/>
            </w:tcBorders>
          </w:tcPr>
          <w:p w:rsidR="008A470A" w:rsidRPr="00182F5D" w:rsidRDefault="008A470A" w:rsidP="005B7020">
            <w:pPr>
              <w:widowControl w:val="0"/>
              <w:spacing w:line="228" w:lineRule="auto"/>
              <w:ind w:left="617"/>
              <w:rPr>
                <w:sz w:val="26"/>
                <w:szCs w:val="26"/>
                <w:lang w:eastAsia="en-US"/>
              </w:rPr>
            </w:pPr>
          </w:p>
        </w:tc>
        <w:tc>
          <w:tcPr>
            <w:tcW w:w="1987" w:type="dxa"/>
            <w:tcBorders>
              <w:top w:val="nil"/>
              <w:left w:val="nil"/>
              <w:bottom w:val="nil"/>
              <w:right w:val="single" w:sz="4" w:space="0" w:color="auto"/>
            </w:tcBorders>
            <w:vAlign w:val="bottom"/>
          </w:tcPr>
          <w:p w:rsidR="008A470A" w:rsidRPr="00182F5D" w:rsidRDefault="008A470A">
            <w:pPr>
              <w:widowControl w:val="0"/>
              <w:spacing w:line="228" w:lineRule="auto"/>
              <w:ind w:left="57"/>
              <w:rPr>
                <w:sz w:val="26"/>
                <w:szCs w:val="26"/>
                <w:lang w:eastAsia="en-US"/>
              </w:rPr>
            </w:pPr>
          </w:p>
          <w:p w:rsidR="008A470A" w:rsidRPr="00182F5D" w:rsidRDefault="00745BAD" w:rsidP="006A1009">
            <w:pPr>
              <w:widowControl w:val="0"/>
              <w:spacing w:line="228" w:lineRule="auto"/>
              <w:ind w:left="57"/>
              <w:rPr>
                <w:sz w:val="26"/>
                <w:szCs w:val="26"/>
                <w:lang w:eastAsia="en-US"/>
              </w:rPr>
            </w:pPr>
            <w:r w:rsidRPr="00182F5D">
              <w:rPr>
                <w:sz w:val="26"/>
                <w:szCs w:val="26"/>
                <w:lang w:bidi="en-US"/>
              </w:rPr>
              <w:t>D. S. Rudakov</w:t>
            </w:r>
          </w:p>
        </w:tc>
      </w:tr>
      <w:tr w:rsidR="008A470A" w:rsidRPr="00182F5D" w:rsidTr="002409E5">
        <w:tblPrEx>
          <w:tblLook w:val="04A0" w:firstRow="1" w:lastRow="0" w:firstColumn="1" w:lastColumn="0" w:noHBand="0" w:noVBand="1"/>
        </w:tblPrEx>
        <w:trPr>
          <w:trHeight w:val="20"/>
          <w:jc w:val="center"/>
        </w:trPr>
        <w:tc>
          <w:tcPr>
            <w:tcW w:w="5368" w:type="dxa"/>
            <w:tcBorders>
              <w:top w:val="nil"/>
              <w:left w:val="single" w:sz="4" w:space="0" w:color="auto"/>
              <w:bottom w:val="single" w:sz="4" w:space="0" w:color="auto"/>
              <w:right w:val="nil"/>
            </w:tcBorders>
          </w:tcPr>
          <w:p w:rsidR="008A470A" w:rsidRPr="00182F5D" w:rsidRDefault="008A470A">
            <w:pPr>
              <w:widowControl w:val="0"/>
              <w:autoSpaceDE/>
              <w:spacing w:line="276" w:lineRule="auto"/>
              <w:ind w:left="57"/>
              <w:rPr>
                <w:sz w:val="26"/>
                <w:szCs w:val="26"/>
                <w:lang w:eastAsia="en-US"/>
              </w:rPr>
            </w:pPr>
          </w:p>
          <w:p w:rsidR="008A470A" w:rsidRPr="00182F5D" w:rsidRDefault="008A470A" w:rsidP="00173ABB">
            <w:pPr>
              <w:widowControl w:val="0"/>
              <w:autoSpaceDE/>
              <w:spacing w:line="276" w:lineRule="auto"/>
              <w:ind w:left="57"/>
              <w:rPr>
                <w:sz w:val="26"/>
                <w:szCs w:val="26"/>
                <w:lang w:eastAsia="en-US"/>
              </w:rPr>
            </w:pPr>
            <w:r w:rsidRPr="00182F5D">
              <w:rPr>
                <w:sz w:val="26"/>
                <w:szCs w:val="26"/>
                <w:lang w:bidi="en-US"/>
              </w:rPr>
              <w:t xml:space="preserve">3.2. Date </w:t>
            </w:r>
            <w:r w:rsidRPr="00182F5D">
              <w:rPr>
                <w:b/>
                <w:sz w:val="26"/>
                <w:szCs w:val="26"/>
                <w:lang w:bidi="en-US"/>
              </w:rPr>
              <w:t>November 27, 2019</w:t>
            </w:r>
          </w:p>
        </w:tc>
        <w:tc>
          <w:tcPr>
            <w:tcW w:w="3119" w:type="dxa"/>
            <w:tcBorders>
              <w:top w:val="nil"/>
              <w:left w:val="nil"/>
              <w:bottom w:val="single" w:sz="4" w:space="0" w:color="auto"/>
              <w:right w:val="nil"/>
            </w:tcBorders>
            <w:hideMark/>
          </w:tcPr>
          <w:p w:rsidR="008A470A" w:rsidRPr="00182F5D" w:rsidRDefault="008A470A">
            <w:pPr>
              <w:widowControl w:val="0"/>
              <w:autoSpaceDE/>
              <w:spacing w:line="276" w:lineRule="auto"/>
              <w:ind w:left="57"/>
              <w:jc w:val="center"/>
              <w:rPr>
                <w:sz w:val="26"/>
                <w:szCs w:val="26"/>
                <w:lang w:eastAsia="en-US"/>
              </w:rPr>
            </w:pPr>
            <w:r w:rsidRPr="00182F5D">
              <w:rPr>
                <w:sz w:val="26"/>
                <w:szCs w:val="26"/>
                <w:lang w:bidi="en-US"/>
              </w:rPr>
              <w:t>(signature)</w:t>
            </w:r>
          </w:p>
          <w:p w:rsidR="008A470A" w:rsidRPr="00182F5D" w:rsidRDefault="008A470A">
            <w:pPr>
              <w:widowControl w:val="0"/>
              <w:autoSpaceDE/>
              <w:spacing w:line="276" w:lineRule="auto"/>
              <w:ind w:left="57"/>
              <w:jc w:val="center"/>
              <w:rPr>
                <w:sz w:val="26"/>
                <w:szCs w:val="26"/>
                <w:lang w:eastAsia="en-US"/>
              </w:rPr>
            </w:pPr>
            <w:r w:rsidRPr="00182F5D">
              <w:rPr>
                <w:sz w:val="26"/>
                <w:szCs w:val="26"/>
                <w:lang w:bidi="en-US"/>
              </w:rPr>
              <w:t>Stamp here</w:t>
            </w:r>
          </w:p>
        </w:tc>
        <w:tc>
          <w:tcPr>
            <w:tcW w:w="1987" w:type="dxa"/>
            <w:tcBorders>
              <w:top w:val="nil"/>
              <w:left w:val="nil"/>
              <w:bottom w:val="single" w:sz="4" w:space="0" w:color="auto"/>
              <w:right w:val="single" w:sz="4" w:space="0" w:color="auto"/>
            </w:tcBorders>
            <w:vAlign w:val="bottom"/>
          </w:tcPr>
          <w:p w:rsidR="008A470A" w:rsidRPr="00182F5D" w:rsidRDefault="008A470A">
            <w:pPr>
              <w:widowControl w:val="0"/>
              <w:autoSpaceDE/>
              <w:spacing w:line="276" w:lineRule="auto"/>
              <w:ind w:left="57"/>
              <w:rPr>
                <w:sz w:val="26"/>
                <w:szCs w:val="26"/>
                <w:lang w:eastAsia="en-US"/>
              </w:rPr>
            </w:pPr>
          </w:p>
        </w:tc>
      </w:tr>
    </w:tbl>
    <w:p w:rsidR="00CA0134" w:rsidRPr="00182F5D" w:rsidRDefault="00CA0134" w:rsidP="006208B2">
      <w:pPr>
        <w:rPr>
          <w:sz w:val="26"/>
          <w:szCs w:val="26"/>
        </w:rPr>
      </w:pPr>
    </w:p>
    <w:sectPr w:rsidR="00CA0134" w:rsidRPr="00182F5D" w:rsidSect="00BB0FCA">
      <w:footerReference w:type="default" r:id="rId14"/>
      <w:pgSz w:w="11906" w:h="16838" w:code="9"/>
      <w:pgMar w:top="851" w:right="567" w:bottom="567" w:left="102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F4E" w:rsidRDefault="00B04F4E">
      <w:r>
        <w:separator/>
      </w:r>
    </w:p>
  </w:endnote>
  <w:endnote w:type="continuationSeparator" w:id="0">
    <w:p w:rsidR="00B04F4E" w:rsidRDefault="00B04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DF8" w:rsidRPr="00846E0F" w:rsidRDefault="00B04F4E" w:rsidP="00C57DF8">
    <w:pPr>
      <w:pStyle w:val="a3"/>
      <w:jc w:val="right"/>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F4E" w:rsidRDefault="00B04F4E">
      <w:r>
        <w:separator/>
      </w:r>
    </w:p>
  </w:footnote>
  <w:footnote w:type="continuationSeparator" w:id="0">
    <w:p w:rsidR="00B04F4E" w:rsidRDefault="00B04F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645BB"/>
    <w:multiLevelType w:val="hybridMultilevel"/>
    <w:tmpl w:val="EF5C570A"/>
    <w:lvl w:ilvl="0" w:tplc="D992536C">
      <w:start w:val="1"/>
      <w:numFmt w:val="decimal"/>
      <w:lvlText w:val="%1."/>
      <w:lvlJc w:val="left"/>
      <w:pPr>
        <w:ind w:left="894" w:hanging="360"/>
      </w:pPr>
      <w:rPr>
        <w:rFonts w:hint="default"/>
      </w:r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1">
    <w:nsid w:val="158126EF"/>
    <w:multiLevelType w:val="hybridMultilevel"/>
    <w:tmpl w:val="7EE0DB60"/>
    <w:lvl w:ilvl="0" w:tplc="C26E8C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BB77981"/>
    <w:multiLevelType w:val="hybridMultilevel"/>
    <w:tmpl w:val="A544CA56"/>
    <w:lvl w:ilvl="0" w:tplc="64C0A3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E731DC"/>
    <w:multiLevelType w:val="hybridMultilevel"/>
    <w:tmpl w:val="DC1CD752"/>
    <w:lvl w:ilvl="0" w:tplc="B4E401C8">
      <w:start w:val="1"/>
      <w:numFmt w:val="decimal"/>
      <w:lvlText w:val="%1."/>
      <w:lvlJc w:val="left"/>
      <w:pPr>
        <w:ind w:left="5400" w:hanging="1005"/>
      </w:pPr>
      <w:rPr>
        <w:rFonts w:hint="default"/>
        <w:b w:val="0"/>
        <w:i w:val="0"/>
        <w:color w:val="auto"/>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4">
    <w:nsid w:val="2F0219E9"/>
    <w:multiLevelType w:val="hybridMultilevel"/>
    <w:tmpl w:val="6F5A48D0"/>
    <w:lvl w:ilvl="0" w:tplc="11CC36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FF90F43"/>
    <w:multiLevelType w:val="hybridMultilevel"/>
    <w:tmpl w:val="A758468A"/>
    <w:lvl w:ilvl="0" w:tplc="93F23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1507F39"/>
    <w:multiLevelType w:val="hybridMultilevel"/>
    <w:tmpl w:val="7FD0BD4C"/>
    <w:lvl w:ilvl="0" w:tplc="803ACFCC">
      <w:start w:val="1"/>
      <w:numFmt w:val="decimal"/>
      <w:lvlText w:val="%1."/>
      <w:lvlJc w:val="left"/>
      <w:pPr>
        <w:ind w:left="1778" w:hanging="360"/>
      </w:pPr>
      <w:rPr>
        <w:i w:val="0"/>
      </w:rPr>
    </w:lvl>
    <w:lvl w:ilvl="1" w:tplc="04190019">
      <w:start w:val="1"/>
      <w:numFmt w:val="lowerLetter"/>
      <w:lvlText w:val="%2."/>
      <w:lvlJc w:val="left"/>
      <w:pPr>
        <w:ind w:left="3632" w:hanging="360"/>
      </w:pPr>
    </w:lvl>
    <w:lvl w:ilvl="2" w:tplc="0419001B">
      <w:start w:val="1"/>
      <w:numFmt w:val="lowerRoman"/>
      <w:lvlText w:val="%3."/>
      <w:lvlJc w:val="right"/>
      <w:pPr>
        <w:ind w:left="4352" w:hanging="180"/>
      </w:pPr>
    </w:lvl>
    <w:lvl w:ilvl="3" w:tplc="0419000F">
      <w:start w:val="1"/>
      <w:numFmt w:val="decimal"/>
      <w:lvlText w:val="%4."/>
      <w:lvlJc w:val="left"/>
      <w:pPr>
        <w:ind w:left="5072" w:hanging="360"/>
      </w:pPr>
    </w:lvl>
    <w:lvl w:ilvl="4" w:tplc="04190019">
      <w:start w:val="1"/>
      <w:numFmt w:val="lowerLetter"/>
      <w:lvlText w:val="%5."/>
      <w:lvlJc w:val="left"/>
      <w:pPr>
        <w:ind w:left="5792" w:hanging="360"/>
      </w:pPr>
    </w:lvl>
    <w:lvl w:ilvl="5" w:tplc="0419001B">
      <w:start w:val="1"/>
      <w:numFmt w:val="lowerRoman"/>
      <w:lvlText w:val="%6."/>
      <w:lvlJc w:val="right"/>
      <w:pPr>
        <w:ind w:left="6512" w:hanging="180"/>
      </w:pPr>
    </w:lvl>
    <w:lvl w:ilvl="6" w:tplc="0419000F">
      <w:start w:val="1"/>
      <w:numFmt w:val="decimal"/>
      <w:lvlText w:val="%7."/>
      <w:lvlJc w:val="left"/>
      <w:pPr>
        <w:ind w:left="7232" w:hanging="360"/>
      </w:pPr>
    </w:lvl>
    <w:lvl w:ilvl="7" w:tplc="04190019">
      <w:start w:val="1"/>
      <w:numFmt w:val="lowerLetter"/>
      <w:lvlText w:val="%8."/>
      <w:lvlJc w:val="left"/>
      <w:pPr>
        <w:ind w:left="7952" w:hanging="360"/>
      </w:pPr>
    </w:lvl>
    <w:lvl w:ilvl="8" w:tplc="0419001B">
      <w:start w:val="1"/>
      <w:numFmt w:val="lowerRoman"/>
      <w:lvlText w:val="%9."/>
      <w:lvlJc w:val="right"/>
      <w:pPr>
        <w:ind w:left="8672" w:hanging="180"/>
      </w:pPr>
    </w:lvl>
  </w:abstractNum>
  <w:abstractNum w:abstractNumId="7">
    <w:nsid w:val="679E5982"/>
    <w:multiLevelType w:val="hybridMultilevel"/>
    <w:tmpl w:val="9752C4F4"/>
    <w:lvl w:ilvl="0" w:tplc="7EB41E4C">
      <w:start w:val="1"/>
      <w:numFmt w:val="decimal"/>
      <w:lvlText w:val="%1."/>
      <w:lvlJc w:val="left"/>
      <w:pPr>
        <w:ind w:left="1429" w:hanging="360"/>
      </w:pPr>
      <w:rPr>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68251131"/>
    <w:multiLevelType w:val="hybridMultilevel"/>
    <w:tmpl w:val="0122C284"/>
    <w:lvl w:ilvl="0" w:tplc="A9DE2BA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9CA49F5"/>
    <w:multiLevelType w:val="hybridMultilevel"/>
    <w:tmpl w:val="2F043924"/>
    <w:lvl w:ilvl="0" w:tplc="426ECFC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7C5465E9"/>
    <w:multiLevelType w:val="hybridMultilevel"/>
    <w:tmpl w:val="636A6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DF2787B"/>
    <w:multiLevelType w:val="hybridMultilevel"/>
    <w:tmpl w:val="8F9852A6"/>
    <w:lvl w:ilvl="0" w:tplc="9C68D3D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EB83581"/>
    <w:multiLevelType w:val="hybridMultilevel"/>
    <w:tmpl w:val="EEF00540"/>
    <w:lvl w:ilvl="0" w:tplc="9132D8A0">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7FF4066A"/>
    <w:multiLevelType w:val="hybridMultilevel"/>
    <w:tmpl w:val="6CD48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8"/>
  </w:num>
  <w:num w:numId="3">
    <w:abstractNumId w:val="11"/>
  </w:num>
  <w:num w:numId="4">
    <w:abstractNumId w:val="9"/>
  </w:num>
  <w:num w:numId="5">
    <w:abstractNumId w:val="7"/>
  </w:num>
  <w:num w:numId="6">
    <w:abstractNumId w:val="4"/>
  </w:num>
  <w:num w:numId="7">
    <w:abstractNumId w:val="12"/>
  </w:num>
  <w:num w:numId="8">
    <w:abstractNumId w:val="1"/>
  </w:num>
  <w:num w:numId="9">
    <w:abstractNumId w:val="0"/>
  </w:num>
  <w:num w:numId="10">
    <w:abstractNumId w:val="13"/>
  </w:num>
  <w:num w:numId="11">
    <w:abstractNumId w:val="10"/>
  </w:num>
  <w:num w:numId="12">
    <w:abstractNumId w:val="5"/>
  </w:num>
  <w:num w:numId="13">
    <w:abstractNumId w:val="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C8F"/>
    <w:rsid w:val="00011185"/>
    <w:rsid w:val="00012E90"/>
    <w:rsid w:val="00021B80"/>
    <w:rsid w:val="0002379A"/>
    <w:rsid w:val="0002619A"/>
    <w:rsid w:val="00032FC4"/>
    <w:rsid w:val="00034932"/>
    <w:rsid w:val="00047FB3"/>
    <w:rsid w:val="00050D4B"/>
    <w:rsid w:val="00056763"/>
    <w:rsid w:val="00057715"/>
    <w:rsid w:val="00057959"/>
    <w:rsid w:val="000602A6"/>
    <w:rsid w:val="00062C30"/>
    <w:rsid w:val="000664F5"/>
    <w:rsid w:val="00071E14"/>
    <w:rsid w:val="000765D9"/>
    <w:rsid w:val="0008162F"/>
    <w:rsid w:val="00081F78"/>
    <w:rsid w:val="0008385C"/>
    <w:rsid w:val="00090918"/>
    <w:rsid w:val="000959F6"/>
    <w:rsid w:val="000A07ED"/>
    <w:rsid w:val="000A082D"/>
    <w:rsid w:val="000A4F27"/>
    <w:rsid w:val="000A5DAC"/>
    <w:rsid w:val="000A7613"/>
    <w:rsid w:val="000C445D"/>
    <w:rsid w:val="000D0451"/>
    <w:rsid w:val="000E1E11"/>
    <w:rsid w:val="000E4127"/>
    <w:rsid w:val="0010588B"/>
    <w:rsid w:val="00115A28"/>
    <w:rsid w:val="0012178B"/>
    <w:rsid w:val="00133456"/>
    <w:rsid w:val="00133B5A"/>
    <w:rsid w:val="001348E4"/>
    <w:rsid w:val="00136789"/>
    <w:rsid w:val="00137C8F"/>
    <w:rsid w:val="00141DF5"/>
    <w:rsid w:val="00142F09"/>
    <w:rsid w:val="001502EE"/>
    <w:rsid w:val="001508B1"/>
    <w:rsid w:val="00150D90"/>
    <w:rsid w:val="001523E7"/>
    <w:rsid w:val="00162671"/>
    <w:rsid w:val="001643B8"/>
    <w:rsid w:val="00165397"/>
    <w:rsid w:val="00173ABB"/>
    <w:rsid w:val="00182F5D"/>
    <w:rsid w:val="001913BD"/>
    <w:rsid w:val="00191CB7"/>
    <w:rsid w:val="00192A92"/>
    <w:rsid w:val="001A1A60"/>
    <w:rsid w:val="001A533D"/>
    <w:rsid w:val="001B1FBB"/>
    <w:rsid w:val="001B2748"/>
    <w:rsid w:val="001B6DF0"/>
    <w:rsid w:val="001B719D"/>
    <w:rsid w:val="001D4C26"/>
    <w:rsid w:val="001E003F"/>
    <w:rsid w:val="001E05E0"/>
    <w:rsid w:val="001F0A12"/>
    <w:rsid w:val="001F2C75"/>
    <w:rsid w:val="001F7769"/>
    <w:rsid w:val="0021713E"/>
    <w:rsid w:val="00222B5B"/>
    <w:rsid w:val="002409E5"/>
    <w:rsid w:val="002412AD"/>
    <w:rsid w:val="0024582B"/>
    <w:rsid w:val="00252EBF"/>
    <w:rsid w:val="00261C8B"/>
    <w:rsid w:val="00267762"/>
    <w:rsid w:val="002706F5"/>
    <w:rsid w:val="002828F0"/>
    <w:rsid w:val="002845A9"/>
    <w:rsid w:val="00292E3E"/>
    <w:rsid w:val="002A0C7F"/>
    <w:rsid w:val="002A0E5B"/>
    <w:rsid w:val="002A13FC"/>
    <w:rsid w:val="002A41E5"/>
    <w:rsid w:val="002A6973"/>
    <w:rsid w:val="002B7793"/>
    <w:rsid w:val="002C1BD0"/>
    <w:rsid w:val="002C3D78"/>
    <w:rsid w:val="002C55C9"/>
    <w:rsid w:val="002C58D9"/>
    <w:rsid w:val="002D2A9D"/>
    <w:rsid w:val="002D7642"/>
    <w:rsid w:val="002D7725"/>
    <w:rsid w:val="002E295F"/>
    <w:rsid w:val="002E558F"/>
    <w:rsid w:val="002E729A"/>
    <w:rsid w:val="002F3D34"/>
    <w:rsid w:val="002F53F6"/>
    <w:rsid w:val="002F78EB"/>
    <w:rsid w:val="002F7B00"/>
    <w:rsid w:val="00301C84"/>
    <w:rsid w:val="00303534"/>
    <w:rsid w:val="00303F37"/>
    <w:rsid w:val="00315021"/>
    <w:rsid w:val="00315F3C"/>
    <w:rsid w:val="00320349"/>
    <w:rsid w:val="00330E2E"/>
    <w:rsid w:val="00334A77"/>
    <w:rsid w:val="00343D45"/>
    <w:rsid w:val="00346DD9"/>
    <w:rsid w:val="00346EB0"/>
    <w:rsid w:val="00350872"/>
    <w:rsid w:val="003554A2"/>
    <w:rsid w:val="00357C9E"/>
    <w:rsid w:val="003612CA"/>
    <w:rsid w:val="003756D7"/>
    <w:rsid w:val="00376FB5"/>
    <w:rsid w:val="00381A6D"/>
    <w:rsid w:val="00385EE1"/>
    <w:rsid w:val="003A36D7"/>
    <w:rsid w:val="003C5E53"/>
    <w:rsid w:val="003C7BCA"/>
    <w:rsid w:val="003D6CA9"/>
    <w:rsid w:val="003D73E7"/>
    <w:rsid w:val="003E15D3"/>
    <w:rsid w:val="003F02DD"/>
    <w:rsid w:val="00401533"/>
    <w:rsid w:val="00416DDF"/>
    <w:rsid w:val="00423D6A"/>
    <w:rsid w:val="00424501"/>
    <w:rsid w:val="00441B1B"/>
    <w:rsid w:val="0044761A"/>
    <w:rsid w:val="00447A5B"/>
    <w:rsid w:val="0045025B"/>
    <w:rsid w:val="0045326E"/>
    <w:rsid w:val="004754A8"/>
    <w:rsid w:val="004857E3"/>
    <w:rsid w:val="004869DA"/>
    <w:rsid w:val="00492C9E"/>
    <w:rsid w:val="004A2944"/>
    <w:rsid w:val="004B0BF7"/>
    <w:rsid w:val="004B1220"/>
    <w:rsid w:val="004B389F"/>
    <w:rsid w:val="004B5CA6"/>
    <w:rsid w:val="004B5FE6"/>
    <w:rsid w:val="004C00A5"/>
    <w:rsid w:val="004C627B"/>
    <w:rsid w:val="004D14D3"/>
    <w:rsid w:val="004D1633"/>
    <w:rsid w:val="004D3CD5"/>
    <w:rsid w:val="004E217D"/>
    <w:rsid w:val="00504AAC"/>
    <w:rsid w:val="00507927"/>
    <w:rsid w:val="005114A1"/>
    <w:rsid w:val="00522452"/>
    <w:rsid w:val="005229B1"/>
    <w:rsid w:val="00530519"/>
    <w:rsid w:val="00533450"/>
    <w:rsid w:val="00536E4C"/>
    <w:rsid w:val="00537507"/>
    <w:rsid w:val="00556C64"/>
    <w:rsid w:val="0056460B"/>
    <w:rsid w:val="00564781"/>
    <w:rsid w:val="00574C1D"/>
    <w:rsid w:val="005774BC"/>
    <w:rsid w:val="00577954"/>
    <w:rsid w:val="00583F88"/>
    <w:rsid w:val="0058446E"/>
    <w:rsid w:val="0059432B"/>
    <w:rsid w:val="00596688"/>
    <w:rsid w:val="005A41D3"/>
    <w:rsid w:val="005A5015"/>
    <w:rsid w:val="005B7020"/>
    <w:rsid w:val="005C3E5E"/>
    <w:rsid w:val="005D53F1"/>
    <w:rsid w:val="005F1964"/>
    <w:rsid w:val="005F2896"/>
    <w:rsid w:val="00605DA0"/>
    <w:rsid w:val="00613F48"/>
    <w:rsid w:val="00617D82"/>
    <w:rsid w:val="006208B2"/>
    <w:rsid w:val="006229AD"/>
    <w:rsid w:val="00623E15"/>
    <w:rsid w:val="00627134"/>
    <w:rsid w:val="0063126E"/>
    <w:rsid w:val="006319DD"/>
    <w:rsid w:val="00634959"/>
    <w:rsid w:val="00661956"/>
    <w:rsid w:val="00662CDE"/>
    <w:rsid w:val="00666940"/>
    <w:rsid w:val="00670373"/>
    <w:rsid w:val="006865A9"/>
    <w:rsid w:val="006907BF"/>
    <w:rsid w:val="00691210"/>
    <w:rsid w:val="00694769"/>
    <w:rsid w:val="00696F24"/>
    <w:rsid w:val="006977C3"/>
    <w:rsid w:val="00697B87"/>
    <w:rsid w:val="006A05BE"/>
    <w:rsid w:val="006A1009"/>
    <w:rsid w:val="006A1F4B"/>
    <w:rsid w:val="006B4BD6"/>
    <w:rsid w:val="006C1A9B"/>
    <w:rsid w:val="006C1EA4"/>
    <w:rsid w:val="006D5676"/>
    <w:rsid w:val="006E15E5"/>
    <w:rsid w:val="006F1D60"/>
    <w:rsid w:val="006F1FD2"/>
    <w:rsid w:val="00700A96"/>
    <w:rsid w:val="007124F2"/>
    <w:rsid w:val="0071254C"/>
    <w:rsid w:val="0071560F"/>
    <w:rsid w:val="00716858"/>
    <w:rsid w:val="00716D27"/>
    <w:rsid w:val="00717ABB"/>
    <w:rsid w:val="007203A3"/>
    <w:rsid w:val="007229D9"/>
    <w:rsid w:val="00723E2E"/>
    <w:rsid w:val="00727018"/>
    <w:rsid w:val="00734AF6"/>
    <w:rsid w:val="00735D5D"/>
    <w:rsid w:val="00743B92"/>
    <w:rsid w:val="00745BAD"/>
    <w:rsid w:val="00750941"/>
    <w:rsid w:val="007515EA"/>
    <w:rsid w:val="00766F00"/>
    <w:rsid w:val="0076700C"/>
    <w:rsid w:val="00767714"/>
    <w:rsid w:val="007851F3"/>
    <w:rsid w:val="00785B3B"/>
    <w:rsid w:val="00796BA5"/>
    <w:rsid w:val="007A7F11"/>
    <w:rsid w:val="007B1744"/>
    <w:rsid w:val="007B26AD"/>
    <w:rsid w:val="007B4D8D"/>
    <w:rsid w:val="007B6745"/>
    <w:rsid w:val="007C2AEC"/>
    <w:rsid w:val="007F507F"/>
    <w:rsid w:val="008001E6"/>
    <w:rsid w:val="008025EC"/>
    <w:rsid w:val="0081736C"/>
    <w:rsid w:val="00823DFE"/>
    <w:rsid w:val="00825DC2"/>
    <w:rsid w:val="00827B29"/>
    <w:rsid w:val="00836A12"/>
    <w:rsid w:val="00840286"/>
    <w:rsid w:val="00850A14"/>
    <w:rsid w:val="008518D6"/>
    <w:rsid w:val="0085454C"/>
    <w:rsid w:val="00855E05"/>
    <w:rsid w:val="00863671"/>
    <w:rsid w:val="00867582"/>
    <w:rsid w:val="00870A68"/>
    <w:rsid w:val="008756DD"/>
    <w:rsid w:val="0087766B"/>
    <w:rsid w:val="008814E6"/>
    <w:rsid w:val="00881FF9"/>
    <w:rsid w:val="00891DD0"/>
    <w:rsid w:val="00892895"/>
    <w:rsid w:val="008942EE"/>
    <w:rsid w:val="008965D3"/>
    <w:rsid w:val="00897104"/>
    <w:rsid w:val="008A470A"/>
    <w:rsid w:val="008A5A50"/>
    <w:rsid w:val="008B2B30"/>
    <w:rsid w:val="008C2477"/>
    <w:rsid w:val="008C3CC2"/>
    <w:rsid w:val="008C41D3"/>
    <w:rsid w:val="008D2D4C"/>
    <w:rsid w:val="008D5BEC"/>
    <w:rsid w:val="008E399A"/>
    <w:rsid w:val="008E5D0F"/>
    <w:rsid w:val="008F038F"/>
    <w:rsid w:val="008F3C45"/>
    <w:rsid w:val="008F4572"/>
    <w:rsid w:val="008F4DF9"/>
    <w:rsid w:val="008F6B41"/>
    <w:rsid w:val="00902F4D"/>
    <w:rsid w:val="00902F4E"/>
    <w:rsid w:val="009036AF"/>
    <w:rsid w:val="00914ECD"/>
    <w:rsid w:val="00922D00"/>
    <w:rsid w:val="00925E23"/>
    <w:rsid w:val="009269B5"/>
    <w:rsid w:val="00930CD8"/>
    <w:rsid w:val="009320AA"/>
    <w:rsid w:val="009406DF"/>
    <w:rsid w:val="00956F10"/>
    <w:rsid w:val="00964EF5"/>
    <w:rsid w:val="009872F3"/>
    <w:rsid w:val="009971B4"/>
    <w:rsid w:val="009A7E63"/>
    <w:rsid w:val="009B42BB"/>
    <w:rsid w:val="009B6E52"/>
    <w:rsid w:val="009B73EB"/>
    <w:rsid w:val="009C04F8"/>
    <w:rsid w:val="009C184E"/>
    <w:rsid w:val="009D00A4"/>
    <w:rsid w:val="009D1353"/>
    <w:rsid w:val="009D3C02"/>
    <w:rsid w:val="009D7633"/>
    <w:rsid w:val="009F090C"/>
    <w:rsid w:val="009F0967"/>
    <w:rsid w:val="009F1033"/>
    <w:rsid w:val="009F5A39"/>
    <w:rsid w:val="009F672B"/>
    <w:rsid w:val="00A073CC"/>
    <w:rsid w:val="00A07D43"/>
    <w:rsid w:val="00A14B7B"/>
    <w:rsid w:val="00A23A2A"/>
    <w:rsid w:val="00A35CFA"/>
    <w:rsid w:val="00A4119C"/>
    <w:rsid w:val="00A5453B"/>
    <w:rsid w:val="00A55AB3"/>
    <w:rsid w:val="00A560A3"/>
    <w:rsid w:val="00A60EBC"/>
    <w:rsid w:val="00A63A50"/>
    <w:rsid w:val="00A63BEC"/>
    <w:rsid w:val="00A70146"/>
    <w:rsid w:val="00A70734"/>
    <w:rsid w:val="00A717DD"/>
    <w:rsid w:val="00A7224A"/>
    <w:rsid w:val="00A73BF5"/>
    <w:rsid w:val="00A745AA"/>
    <w:rsid w:val="00A90C9F"/>
    <w:rsid w:val="00A96526"/>
    <w:rsid w:val="00AA2ECE"/>
    <w:rsid w:val="00AB4407"/>
    <w:rsid w:val="00AB71E5"/>
    <w:rsid w:val="00AC3FC7"/>
    <w:rsid w:val="00AD267A"/>
    <w:rsid w:val="00AD7F51"/>
    <w:rsid w:val="00B04F4E"/>
    <w:rsid w:val="00B229A4"/>
    <w:rsid w:val="00B25010"/>
    <w:rsid w:val="00B332E2"/>
    <w:rsid w:val="00B41737"/>
    <w:rsid w:val="00B452F6"/>
    <w:rsid w:val="00B716C4"/>
    <w:rsid w:val="00B71D88"/>
    <w:rsid w:val="00B82AA7"/>
    <w:rsid w:val="00B91D6A"/>
    <w:rsid w:val="00B964E5"/>
    <w:rsid w:val="00BA75E7"/>
    <w:rsid w:val="00BB0FCA"/>
    <w:rsid w:val="00BC1D0B"/>
    <w:rsid w:val="00BE601E"/>
    <w:rsid w:val="00BE6A52"/>
    <w:rsid w:val="00BE7FC4"/>
    <w:rsid w:val="00C054C8"/>
    <w:rsid w:val="00C242A2"/>
    <w:rsid w:val="00C2664C"/>
    <w:rsid w:val="00C271B6"/>
    <w:rsid w:val="00C41096"/>
    <w:rsid w:val="00C45775"/>
    <w:rsid w:val="00C45C4D"/>
    <w:rsid w:val="00C51BD7"/>
    <w:rsid w:val="00C527E0"/>
    <w:rsid w:val="00C53C01"/>
    <w:rsid w:val="00C57560"/>
    <w:rsid w:val="00C579BC"/>
    <w:rsid w:val="00C700E8"/>
    <w:rsid w:val="00C72827"/>
    <w:rsid w:val="00C74754"/>
    <w:rsid w:val="00C80728"/>
    <w:rsid w:val="00C9460F"/>
    <w:rsid w:val="00C95CF4"/>
    <w:rsid w:val="00CA0134"/>
    <w:rsid w:val="00CA6B98"/>
    <w:rsid w:val="00CA6C69"/>
    <w:rsid w:val="00CC177E"/>
    <w:rsid w:val="00CC3B85"/>
    <w:rsid w:val="00CC5178"/>
    <w:rsid w:val="00CD5C52"/>
    <w:rsid w:val="00CD726E"/>
    <w:rsid w:val="00CD7D78"/>
    <w:rsid w:val="00CE4BE3"/>
    <w:rsid w:val="00D02937"/>
    <w:rsid w:val="00D059D9"/>
    <w:rsid w:val="00D107C1"/>
    <w:rsid w:val="00D231D1"/>
    <w:rsid w:val="00D25D93"/>
    <w:rsid w:val="00D26795"/>
    <w:rsid w:val="00D27853"/>
    <w:rsid w:val="00D27FFD"/>
    <w:rsid w:val="00D308D4"/>
    <w:rsid w:val="00D35953"/>
    <w:rsid w:val="00D45A4E"/>
    <w:rsid w:val="00D53E09"/>
    <w:rsid w:val="00D5619F"/>
    <w:rsid w:val="00D6154E"/>
    <w:rsid w:val="00D65CE3"/>
    <w:rsid w:val="00D722F2"/>
    <w:rsid w:val="00D724DC"/>
    <w:rsid w:val="00D945E1"/>
    <w:rsid w:val="00D96A4D"/>
    <w:rsid w:val="00DA1767"/>
    <w:rsid w:val="00DA715F"/>
    <w:rsid w:val="00DB340E"/>
    <w:rsid w:val="00DB449D"/>
    <w:rsid w:val="00DB4914"/>
    <w:rsid w:val="00DB6623"/>
    <w:rsid w:val="00DB6EE7"/>
    <w:rsid w:val="00DC1F7B"/>
    <w:rsid w:val="00DD571B"/>
    <w:rsid w:val="00DD60A7"/>
    <w:rsid w:val="00DD72B5"/>
    <w:rsid w:val="00DF0C06"/>
    <w:rsid w:val="00DF59EB"/>
    <w:rsid w:val="00E03E80"/>
    <w:rsid w:val="00E12CEB"/>
    <w:rsid w:val="00E2065A"/>
    <w:rsid w:val="00E20BCD"/>
    <w:rsid w:val="00E20C2F"/>
    <w:rsid w:val="00E23891"/>
    <w:rsid w:val="00E25AE9"/>
    <w:rsid w:val="00E33CAE"/>
    <w:rsid w:val="00E36433"/>
    <w:rsid w:val="00E369EF"/>
    <w:rsid w:val="00E516CE"/>
    <w:rsid w:val="00E81DBB"/>
    <w:rsid w:val="00E84F3B"/>
    <w:rsid w:val="00E851D3"/>
    <w:rsid w:val="00E859B9"/>
    <w:rsid w:val="00E87936"/>
    <w:rsid w:val="00E935E4"/>
    <w:rsid w:val="00E9373E"/>
    <w:rsid w:val="00E94825"/>
    <w:rsid w:val="00E97D28"/>
    <w:rsid w:val="00EA092A"/>
    <w:rsid w:val="00EA3FF4"/>
    <w:rsid w:val="00EA4F6F"/>
    <w:rsid w:val="00EB5E3A"/>
    <w:rsid w:val="00ED6FAC"/>
    <w:rsid w:val="00EE058E"/>
    <w:rsid w:val="00EE6A8C"/>
    <w:rsid w:val="00EF3C6A"/>
    <w:rsid w:val="00F02859"/>
    <w:rsid w:val="00F210B1"/>
    <w:rsid w:val="00F4509D"/>
    <w:rsid w:val="00F46FF0"/>
    <w:rsid w:val="00F51746"/>
    <w:rsid w:val="00F53628"/>
    <w:rsid w:val="00F553DE"/>
    <w:rsid w:val="00F64F2F"/>
    <w:rsid w:val="00F752FA"/>
    <w:rsid w:val="00F80826"/>
    <w:rsid w:val="00F81B50"/>
    <w:rsid w:val="00F866BF"/>
    <w:rsid w:val="00F939DB"/>
    <w:rsid w:val="00FA746B"/>
    <w:rsid w:val="00FB2ADB"/>
    <w:rsid w:val="00FB5788"/>
    <w:rsid w:val="00FC42D6"/>
    <w:rsid w:val="00FC6C94"/>
    <w:rsid w:val="00FD0C90"/>
    <w:rsid w:val="00FE1F04"/>
    <w:rsid w:val="00FE366F"/>
    <w:rsid w:val="00FE6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C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C8F"/>
    <w:pPr>
      <w:tabs>
        <w:tab w:val="center" w:pos="4153"/>
        <w:tab w:val="right" w:pos="8306"/>
      </w:tabs>
    </w:pPr>
  </w:style>
  <w:style w:type="character" w:customStyle="1" w:styleId="a4">
    <w:name w:val="Нижний колонтитул Знак"/>
    <w:basedOn w:val="a0"/>
    <w:link w:val="a3"/>
    <w:uiPriority w:val="99"/>
    <w:rsid w:val="00137C8F"/>
    <w:rPr>
      <w:rFonts w:ascii="Times New Roman" w:eastAsia="Times New Roman" w:hAnsi="Times New Roman" w:cs="Times New Roman"/>
      <w:sz w:val="20"/>
      <w:szCs w:val="20"/>
      <w:lang w:eastAsia="ru-RU"/>
    </w:rPr>
  </w:style>
  <w:style w:type="table" w:styleId="a5">
    <w:name w:val="Table Grid"/>
    <w:basedOn w:val="a1"/>
    <w:uiPriority w:val="59"/>
    <w:rsid w:val="00137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5DA0"/>
    <w:rPr>
      <w:rFonts w:ascii="Tahoma" w:hAnsi="Tahoma" w:cs="Tahoma"/>
      <w:sz w:val="16"/>
      <w:szCs w:val="16"/>
    </w:rPr>
  </w:style>
  <w:style w:type="character" w:customStyle="1" w:styleId="a7">
    <w:name w:val="Текст выноски Знак"/>
    <w:basedOn w:val="a0"/>
    <w:link w:val="a6"/>
    <w:uiPriority w:val="99"/>
    <w:semiHidden/>
    <w:rsid w:val="00605DA0"/>
    <w:rPr>
      <w:rFonts w:ascii="Tahoma" w:eastAsia="Times New Roman" w:hAnsi="Tahoma" w:cs="Tahoma"/>
      <w:sz w:val="16"/>
      <w:szCs w:val="16"/>
      <w:lang w:eastAsia="ru-RU"/>
    </w:rPr>
  </w:style>
  <w:style w:type="paragraph" w:styleId="a8">
    <w:name w:val="header"/>
    <w:basedOn w:val="a"/>
    <w:link w:val="a9"/>
    <w:uiPriority w:val="99"/>
    <w:unhideWhenUsed/>
    <w:rsid w:val="00A63A50"/>
    <w:pPr>
      <w:tabs>
        <w:tab w:val="center" w:pos="4677"/>
        <w:tab w:val="right" w:pos="9355"/>
      </w:tabs>
    </w:pPr>
  </w:style>
  <w:style w:type="character" w:customStyle="1" w:styleId="a9">
    <w:name w:val="Верхний колонтитул Знак"/>
    <w:basedOn w:val="a0"/>
    <w:link w:val="a8"/>
    <w:uiPriority w:val="99"/>
    <w:rsid w:val="00A63A50"/>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412AD"/>
    <w:pPr>
      <w:ind w:left="720"/>
      <w:contextualSpacing/>
    </w:pPr>
  </w:style>
  <w:style w:type="table" w:customStyle="1" w:styleId="11">
    <w:name w:val="Сетка таблицы11"/>
    <w:basedOn w:val="a1"/>
    <w:uiPriority w:val="59"/>
    <w:rsid w:val="002D76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uiPriority w:val="59"/>
    <w:rsid w:val="006349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E935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A13FC"/>
    <w:rPr>
      <w:color w:val="0000FF" w:themeColor="hyperlink"/>
      <w:u w:val="single"/>
    </w:rPr>
  </w:style>
  <w:style w:type="table" w:customStyle="1" w:styleId="1211">
    <w:name w:val="Сетка таблицы1211"/>
    <w:basedOn w:val="a1"/>
    <w:uiPriority w:val="59"/>
    <w:rsid w:val="007677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rsid w:val="00785B3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C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C8F"/>
    <w:pPr>
      <w:tabs>
        <w:tab w:val="center" w:pos="4153"/>
        <w:tab w:val="right" w:pos="8306"/>
      </w:tabs>
    </w:pPr>
  </w:style>
  <w:style w:type="character" w:customStyle="1" w:styleId="a4">
    <w:name w:val="Нижний колонтитул Знак"/>
    <w:basedOn w:val="a0"/>
    <w:link w:val="a3"/>
    <w:uiPriority w:val="99"/>
    <w:rsid w:val="00137C8F"/>
    <w:rPr>
      <w:rFonts w:ascii="Times New Roman" w:eastAsia="Times New Roman" w:hAnsi="Times New Roman" w:cs="Times New Roman"/>
      <w:sz w:val="20"/>
      <w:szCs w:val="20"/>
      <w:lang w:eastAsia="ru-RU"/>
    </w:rPr>
  </w:style>
  <w:style w:type="table" w:styleId="a5">
    <w:name w:val="Table Grid"/>
    <w:basedOn w:val="a1"/>
    <w:uiPriority w:val="59"/>
    <w:rsid w:val="00137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5DA0"/>
    <w:rPr>
      <w:rFonts w:ascii="Tahoma" w:hAnsi="Tahoma" w:cs="Tahoma"/>
      <w:sz w:val="16"/>
      <w:szCs w:val="16"/>
    </w:rPr>
  </w:style>
  <w:style w:type="character" w:customStyle="1" w:styleId="a7">
    <w:name w:val="Текст выноски Знак"/>
    <w:basedOn w:val="a0"/>
    <w:link w:val="a6"/>
    <w:uiPriority w:val="99"/>
    <w:semiHidden/>
    <w:rsid w:val="00605DA0"/>
    <w:rPr>
      <w:rFonts w:ascii="Tahoma" w:eastAsia="Times New Roman" w:hAnsi="Tahoma" w:cs="Tahoma"/>
      <w:sz w:val="16"/>
      <w:szCs w:val="16"/>
      <w:lang w:eastAsia="ru-RU"/>
    </w:rPr>
  </w:style>
  <w:style w:type="paragraph" w:styleId="a8">
    <w:name w:val="header"/>
    <w:basedOn w:val="a"/>
    <w:link w:val="a9"/>
    <w:uiPriority w:val="99"/>
    <w:unhideWhenUsed/>
    <w:rsid w:val="00A63A50"/>
    <w:pPr>
      <w:tabs>
        <w:tab w:val="center" w:pos="4677"/>
        <w:tab w:val="right" w:pos="9355"/>
      </w:tabs>
    </w:pPr>
  </w:style>
  <w:style w:type="character" w:customStyle="1" w:styleId="a9">
    <w:name w:val="Верхний колонтитул Знак"/>
    <w:basedOn w:val="a0"/>
    <w:link w:val="a8"/>
    <w:uiPriority w:val="99"/>
    <w:rsid w:val="00A63A50"/>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412AD"/>
    <w:pPr>
      <w:ind w:left="720"/>
      <w:contextualSpacing/>
    </w:pPr>
  </w:style>
  <w:style w:type="table" w:customStyle="1" w:styleId="11">
    <w:name w:val="Сетка таблицы11"/>
    <w:basedOn w:val="a1"/>
    <w:uiPriority w:val="59"/>
    <w:rsid w:val="002D76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uiPriority w:val="59"/>
    <w:rsid w:val="006349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E935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A13FC"/>
    <w:rPr>
      <w:color w:val="0000FF" w:themeColor="hyperlink"/>
      <w:u w:val="single"/>
    </w:rPr>
  </w:style>
  <w:style w:type="table" w:customStyle="1" w:styleId="1211">
    <w:name w:val="Сетка таблицы1211"/>
    <w:basedOn w:val="a1"/>
    <w:uiPriority w:val="59"/>
    <w:rsid w:val="007677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rsid w:val="00785B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4492">
      <w:bodyDiv w:val="1"/>
      <w:marLeft w:val="0"/>
      <w:marRight w:val="0"/>
      <w:marTop w:val="0"/>
      <w:marBottom w:val="0"/>
      <w:divBdr>
        <w:top w:val="none" w:sz="0" w:space="0" w:color="auto"/>
        <w:left w:val="none" w:sz="0" w:space="0" w:color="auto"/>
        <w:bottom w:val="none" w:sz="0" w:space="0" w:color="auto"/>
        <w:right w:val="none" w:sz="0" w:space="0" w:color="auto"/>
      </w:divBdr>
    </w:div>
    <w:div w:id="50350585">
      <w:bodyDiv w:val="1"/>
      <w:marLeft w:val="0"/>
      <w:marRight w:val="0"/>
      <w:marTop w:val="0"/>
      <w:marBottom w:val="0"/>
      <w:divBdr>
        <w:top w:val="none" w:sz="0" w:space="0" w:color="auto"/>
        <w:left w:val="none" w:sz="0" w:space="0" w:color="auto"/>
        <w:bottom w:val="none" w:sz="0" w:space="0" w:color="auto"/>
        <w:right w:val="none" w:sz="0" w:space="0" w:color="auto"/>
      </w:divBdr>
    </w:div>
    <w:div w:id="61683494">
      <w:bodyDiv w:val="1"/>
      <w:marLeft w:val="0"/>
      <w:marRight w:val="0"/>
      <w:marTop w:val="0"/>
      <w:marBottom w:val="0"/>
      <w:divBdr>
        <w:top w:val="none" w:sz="0" w:space="0" w:color="auto"/>
        <w:left w:val="none" w:sz="0" w:space="0" w:color="auto"/>
        <w:bottom w:val="none" w:sz="0" w:space="0" w:color="auto"/>
        <w:right w:val="none" w:sz="0" w:space="0" w:color="auto"/>
      </w:divBdr>
    </w:div>
    <w:div w:id="109128344">
      <w:bodyDiv w:val="1"/>
      <w:marLeft w:val="0"/>
      <w:marRight w:val="0"/>
      <w:marTop w:val="0"/>
      <w:marBottom w:val="0"/>
      <w:divBdr>
        <w:top w:val="none" w:sz="0" w:space="0" w:color="auto"/>
        <w:left w:val="none" w:sz="0" w:space="0" w:color="auto"/>
        <w:bottom w:val="none" w:sz="0" w:space="0" w:color="auto"/>
        <w:right w:val="none" w:sz="0" w:space="0" w:color="auto"/>
      </w:divBdr>
    </w:div>
    <w:div w:id="132603856">
      <w:bodyDiv w:val="1"/>
      <w:marLeft w:val="0"/>
      <w:marRight w:val="0"/>
      <w:marTop w:val="0"/>
      <w:marBottom w:val="0"/>
      <w:divBdr>
        <w:top w:val="none" w:sz="0" w:space="0" w:color="auto"/>
        <w:left w:val="none" w:sz="0" w:space="0" w:color="auto"/>
        <w:bottom w:val="none" w:sz="0" w:space="0" w:color="auto"/>
        <w:right w:val="none" w:sz="0" w:space="0" w:color="auto"/>
      </w:divBdr>
    </w:div>
    <w:div w:id="161238986">
      <w:bodyDiv w:val="1"/>
      <w:marLeft w:val="0"/>
      <w:marRight w:val="0"/>
      <w:marTop w:val="0"/>
      <w:marBottom w:val="0"/>
      <w:divBdr>
        <w:top w:val="none" w:sz="0" w:space="0" w:color="auto"/>
        <w:left w:val="none" w:sz="0" w:space="0" w:color="auto"/>
        <w:bottom w:val="none" w:sz="0" w:space="0" w:color="auto"/>
        <w:right w:val="none" w:sz="0" w:space="0" w:color="auto"/>
      </w:divBdr>
    </w:div>
    <w:div w:id="170074260">
      <w:bodyDiv w:val="1"/>
      <w:marLeft w:val="0"/>
      <w:marRight w:val="0"/>
      <w:marTop w:val="0"/>
      <w:marBottom w:val="0"/>
      <w:divBdr>
        <w:top w:val="none" w:sz="0" w:space="0" w:color="auto"/>
        <w:left w:val="none" w:sz="0" w:space="0" w:color="auto"/>
        <w:bottom w:val="none" w:sz="0" w:space="0" w:color="auto"/>
        <w:right w:val="none" w:sz="0" w:space="0" w:color="auto"/>
      </w:divBdr>
    </w:div>
    <w:div w:id="230700686">
      <w:bodyDiv w:val="1"/>
      <w:marLeft w:val="0"/>
      <w:marRight w:val="0"/>
      <w:marTop w:val="0"/>
      <w:marBottom w:val="0"/>
      <w:divBdr>
        <w:top w:val="none" w:sz="0" w:space="0" w:color="auto"/>
        <w:left w:val="none" w:sz="0" w:space="0" w:color="auto"/>
        <w:bottom w:val="none" w:sz="0" w:space="0" w:color="auto"/>
        <w:right w:val="none" w:sz="0" w:space="0" w:color="auto"/>
      </w:divBdr>
    </w:div>
    <w:div w:id="239800795">
      <w:bodyDiv w:val="1"/>
      <w:marLeft w:val="0"/>
      <w:marRight w:val="0"/>
      <w:marTop w:val="0"/>
      <w:marBottom w:val="0"/>
      <w:divBdr>
        <w:top w:val="none" w:sz="0" w:space="0" w:color="auto"/>
        <w:left w:val="none" w:sz="0" w:space="0" w:color="auto"/>
        <w:bottom w:val="none" w:sz="0" w:space="0" w:color="auto"/>
        <w:right w:val="none" w:sz="0" w:space="0" w:color="auto"/>
      </w:divBdr>
    </w:div>
    <w:div w:id="318576859">
      <w:bodyDiv w:val="1"/>
      <w:marLeft w:val="0"/>
      <w:marRight w:val="0"/>
      <w:marTop w:val="0"/>
      <w:marBottom w:val="0"/>
      <w:divBdr>
        <w:top w:val="none" w:sz="0" w:space="0" w:color="auto"/>
        <w:left w:val="none" w:sz="0" w:space="0" w:color="auto"/>
        <w:bottom w:val="none" w:sz="0" w:space="0" w:color="auto"/>
        <w:right w:val="none" w:sz="0" w:space="0" w:color="auto"/>
      </w:divBdr>
    </w:div>
    <w:div w:id="364906726">
      <w:bodyDiv w:val="1"/>
      <w:marLeft w:val="0"/>
      <w:marRight w:val="0"/>
      <w:marTop w:val="0"/>
      <w:marBottom w:val="0"/>
      <w:divBdr>
        <w:top w:val="none" w:sz="0" w:space="0" w:color="auto"/>
        <w:left w:val="none" w:sz="0" w:space="0" w:color="auto"/>
        <w:bottom w:val="none" w:sz="0" w:space="0" w:color="auto"/>
        <w:right w:val="none" w:sz="0" w:space="0" w:color="auto"/>
      </w:divBdr>
    </w:div>
    <w:div w:id="430010076">
      <w:bodyDiv w:val="1"/>
      <w:marLeft w:val="0"/>
      <w:marRight w:val="0"/>
      <w:marTop w:val="0"/>
      <w:marBottom w:val="0"/>
      <w:divBdr>
        <w:top w:val="none" w:sz="0" w:space="0" w:color="auto"/>
        <w:left w:val="none" w:sz="0" w:space="0" w:color="auto"/>
        <w:bottom w:val="none" w:sz="0" w:space="0" w:color="auto"/>
        <w:right w:val="none" w:sz="0" w:space="0" w:color="auto"/>
      </w:divBdr>
    </w:div>
    <w:div w:id="488405757">
      <w:bodyDiv w:val="1"/>
      <w:marLeft w:val="0"/>
      <w:marRight w:val="0"/>
      <w:marTop w:val="0"/>
      <w:marBottom w:val="0"/>
      <w:divBdr>
        <w:top w:val="none" w:sz="0" w:space="0" w:color="auto"/>
        <w:left w:val="none" w:sz="0" w:space="0" w:color="auto"/>
        <w:bottom w:val="none" w:sz="0" w:space="0" w:color="auto"/>
        <w:right w:val="none" w:sz="0" w:space="0" w:color="auto"/>
      </w:divBdr>
    </w:div>
    <w:div w:id="546721817">
      <w:bodyDiv w:val="1"/>
      <w:marLeft w:val="0"/>
      <w:marRight w:val="0"/>
      <w:marTop w:val="0"/>
      <w:marBottom w:val="0"/>
      <w:divBdr>
        <w:top w:val="none" w:sz="0" w:space="0" w:color="auto"/>
        <w:left w:val="none" w:sz="0" w:space="0" w:color="auto"/>
        <w:bottom w:val="none" w:sz="0" w:space="0" w:color="auto"/>
        <w:right w:val="none" w:sz="0" w:space="0" w:color="auto"/>
      </w:divBdr>
    </w:div>
    <w:div w:id="548299846">
      <w:bodyDiv w:val="1"/>
      <w:marLeft w:val="0"/>
      <w:marRight w:val="0"/>
      <w:marTop w:val="0"/>
      <w:marBottom w:val="0"/>
      <w:divBdr>
        <w:top w:val="none" w:sz="0" w:space="0" w:color="auto"/>
        <w:left w:val="none" w:sz="0" w:space="0" w:color="auto"/>
        <w:bottom w:val="none" w:sz="0" w:space="0" w:color="auto"/>
        <w:right w:val="none" w:sz="0" w:space="0" w:color="auto"/>
      </w:divBdr>
    </w:div>
    <w:div w:id="558563587">
      <w:bodyDiv w:val="1"/>
      <w:marLeft w:val="0"/>
      <w:marRight w:val="0"/>
      <w:marTop w:val="0"/>
      <w:marBottom w:val="0"/>
      <w:divBdr>
        <w:top w:val="none" w:sz="0" w:space="0" w:color="auto"/>
        <w:left w:val="none" w:sz="0" w:space="0" w:color="auto"/>
        <w:bottom w:val="none" w:sz="0" w:space="0" w:color="auto"/>
        <w:right w:val="none" w:sz="0" w:space="0" w:color="auto"/>
      </w:divBdr>
    </w:div>
    <w:div w:id="560559656">
      <w:bodyDiv w:val="1"/>
      <w:marLeft w:val="0"/>
      <w:marRight w:val="0"/>
      <w:marTop w:val="0"/>
      <w:marBottom w:val="0"/>
      <w:divBdr>
        <w:top w:val="none" w:sz="0" w:space="0" w:color="auto"/>
        <w:left w:val="none" w:sz="0" w:space="0" w:color="auto"/>
        <w:bottom w:val="none" w:sz="0" w:space="0" w:color="auto"/>
        <w:right w:val="none" w:sz="0" w:space="0" w:color="auto"/>
      </w:divBdr>
    </w:div>
    <w:div w:id="642656783">
      <w:bodyDiv w:val="1"/>
      <w:marLeft w:val="0"/>
      <w:marRight w:val="0"/>
      <w:marTop w:val="0"/>
      <w:marBottom w:val="0"/>
      <w:divBdr>
        <w:top w:val="none" w:sz="0" w:space="0" w:color="auto"/>
        <w:left w:val="none" w:sz="0" w:space="0" w:color="auto"/>
        <w:bottom w:val="none" w:sz="0" w:space="0" w:color="auto"/>
        <w:right w:val="none" w:sz="0" w:space="0" w:color="auto"/>
      </w:divBdr>
    </w:div>
    <w:div w:id="704793668">
      <w:bodyDiv w:val="1"/>
      <w:marLeft w:val="0"/>
      <w:marRight w:val="0"/>
      <w:marTop w:val="0"/>
      <w:marBottom w:val="0"/>
      <w:divBdr>
        <w:top w:val="none" w:sz="0" w:space="0" w:color="auto"/>
        <w:left w:val="none" w:sz="0" w:space="0" w:color="auto"/>
        <w:bottom w:val="none" w:sz="0" w:space="0" w:color="auto"/>
        <w:right w:val="none" w:sz="0" w:space="0" w:color="auto"/>
      </w:divBdr>
    </w:div>
    <w:div w:id="767316313">
      <w:bodyDiv w:val="1"/>
      <w:marLeft w:val="0"/>
      <w:marRight w:val="0"/>
      <w:marTop w:val="0"/>
      <w:marBottom w:val="0"/>
      <w:divBdr>
        <w:top w:val="none" w:sz="0" w:space="0" w:color="auto"/>
        <w:left w:val="none" w:sz="0" w:space="0" w:color="auto"/>
        <w:bottom w:val="none" w:sz="0" w:space="0" w:color="auto"/>
        <w:right w:val="none" w:sz="0" w:space="0" w:color="auto"/>
      </w:divBdr>
    </w:div>
    <w:div w:id="821046169">
      <w:bodyDiv w:val="1"/>
      <w:marLeft w:val="0"/>
      <w:marRight w:val="0"/>
      <w:marTop w:val="0"/>
      <w:marBottom w:val="0"/>
      <w:divBdr>
        <w:top w:val="none" w:sz="0" w:space="0" w:color="auto"/>
        <w:left w:val="none" w:sz="0" w:space="0" w:color="auto"/>
        <w:bottom w:val="none" w:sz="0" w:space="0" w:color="auto"/>
        <w:right w:val="none" w:sz="0" w:space="0" w:color="auto"/>
      </w:divBdr>
    </w:div>
    <w:div w:id="866915155">
      <w:bodyDiv w:val="1"/>
      <w:marLeft w:val="0"/>
      <w:marRight w:val="0"/>
      <w:marTop w:val="0"/>
      <w:marBottom w:val="0"/>
      <w:divBdr>
        <w:top w:val="none" w:sz="0" w:space="0" w:color="auto"/>
        <w:left w:val="none" w:sz="0" w:space="0" w:color="auto"/>
        <w:bottom w:val="none" w:sz="0" w:space="0" w:color="auto"/>
        <w:right w:val="none" w:sz="0" w:space="0" w:color="auto"/>
      </w:divBdr>
    </w:div>
    <w:div w:id="886642097">
      <w:bodyDiv w:val="1"/>
      <w:marLeft w:val="0"/>
      <w:marRight w:val="0"/>
      <w:marTop w:val="0"/>
      <w:marBottom w:val="0"/>
      <w:divBdr>
        <w:top w:val="none" w:sz="0" w:space="0" w:color="auto"/>
        <w:left w:val="none" w:sz="0" w:space="0" w:color="auto"/>
        <w:bottom w:val="none" w:sz="0" w:space="0" w:color="auto"/>
        <w:right w:val="none" w:sz="0" w:space="0" w:color="auto"/>
      </w:divBdr>
    </w:div>
    <w:div w:id="946624476">
      <w:bodyDiv w:val="1"/>
      <w:marLeft w:val="0"/>
      <w:marRight w:val="0"/>
      <w:marTop w:val="0"/>
      <w:marBottom w:val="0"/>
      <w:divBdr>
        <w:top w:val="none" w:sz="0" w:space="0" w:color="auto"/>
        <w:left w:val="none" w:sz="0" w:space="0" w:color="auto"/>
        <w:bottom w:val="none" w:sz="0" w:space="0" w:color="auto"/>
        <w:right w:val="none" w:sz="0" w:space="0" w:color="auto"/>
      </w:divBdr>
    </w:div>
    <w:div w:id="961037167">
      <w:bodyDiv w:val="1"/>
      <w:marLeft w:val="0"/>
      <w:marRight w:val="0"/>
      <w:marTop w:val="0"/>
      <w:marBottom w:val="0"/>
      <w:divBdr>
        <w:top w:val="none" w:sz="0" w:space="0" w:color="auto"/>
        <w:left w:val="none" w:sz="0" w:space="0" w:color="auto"/>
        <w:bottom w:val="none" w:sz="0" w:space="0" w:color="auto"/>
        <w:right w:val="none" w:sz="0" w:space="0" w:color="auto"/>
      </w:divBdr>
    </w:div>
    <w:div w:id="987779889">
      <w:bodyDiv w:val="1"/>
      <w:marLeft w:val="0"/>
      <w:marRight w:val="0"/>
      <w:marTop w:val="0"/>
      <w:marBottom w:val="0"/>
      <w:divBdr>
        <w:top w:val="none" w:sz="0" w:space="0" w:color="auto"/>
        <w:left w:val="none" w:sz="0" w:space="0" w:color="auto"/>
        <w:bottom w:val="none" w:sz="0" w:space="0" w:color="auto"/>
        <w:right w:val="none" w:sz="0" w:space="0" w:color="auto"/>
      </w:divBdr>
    </w:div>
    <w:div w:id="990789249">
      <w:bodyDiv w:val="1"/>
      <w:marLeft w:val="0"/>
      <w:marRight w:val="0"/>
      <w:marTop w:val="0"/>
      <w:marBottom w:val="0"/>
      <w:divBdr>
        <w:top w:val="none" w:sz="0" w:space="0" w:color="auto"/>
        <w:left w:val="none" w:sz="0" w:space="0" w:color="auto"/>
        <w:bottom w:val="none" w:sz="0" w:space="0" w:color="auto"/>
        <w:right w:val="none" w:sz="0" w:space="0" w:color="auto"/>
      </w:divBdr>
    </w:div>
    <w:div w:id="998075258">
      <w:bodyDiv w:val="1"/>
      <w:marLeft w:val="0"/>
      <w:marRight w:val="0"/>
      <w:marTop w:val="0"/>
      <w:marBottom w:val="0"/>
      <w:divBdr>
        <w:top w:val="none" w:sz="0" w:space="0" w:color="auto"/>
        <w:left w:val="none" w:sz="0" w:space="0" w:color="auto"/>
        <w:bottom w:val="none" w:sz="0" w:space="0" w:color="auto"/>
        <w:right w:val="none" w:sz="0" w:space="0" w:color="auto"/>
      </w:divBdr>
    </w:div>
    <w:div w:id="1019815728">
      <w:bodyDiv w:val="1"/>
      <w:marLeft w:val="0"/>
      <w:marRight w:val="0"/>
      <w:marTop w:val="0"/>
      <w:marBottom w:val="0"/>
      <w:divBdr>
        <w:top w:val="none" w:sz="0" w:space="0" w:color="auto"/>
        <w:left w:val="none" w:sz="0" w:space="0" w:color="auto"/>
        <w:bottom w:val="none" w:sz="0" w:space="0" w:color="auto"/>
        <w:right w:val="none" w:sz="0" w:space="0" w:color="auto"/>
      </w:divBdr>
    </w:div>
    <w:div w:id="1029643005">
      <w:bodyDiv w:val="1"/>
      <w:marLeft w:val="0"/>
      <w:marRight w:val="0"/>
      <w:marTop w:val="0"/>
      <w:marBottom w:val="0"/>
      <w:divBdr>
        <w:top w:val="none" w:sz="0" w:space="0" w:color="auto"/>
        <w:left w:val="none" w:sz="0" w:space="0" w:color="auto"/>
        <w:bottom w:val="none" w:sz="0" w:space="0" w:color="auto"/>
        <w:right w:val="none" w:sz="0" w:space="0" w:color="auto"/>
      </w:divBdr>
    </w:div>
    <w:div w:id="1105228695">
      <w:bodyDiv w:val="1"/>
      <w:marLeft w:val="0"/>
      <w:marRight w:val="0"/>
      <w:marTop w:val="0"/>
      <w:marBottom w:val="0"/>
      <w:divBdr>
        <w:top w:val="none" w:sz="0" w:space="0" w:color="auto"/>
        <w:left w:val="none" w:sz="0" w:space="0" w:color="auto"/>
        <w:bottom w:val="none" w:sz="0" w:space="0" w:color="auto"/>
        <w:right w:val="none" w:sz="0" w:space="0" w:color="auto"/>
      </w:divBdr>
    </w:div>
    <w:div w:id="1160148413">
      <w:bodyDiv w:val="1"/>
      <w:marLeft w:val="0"/>
      <w:marRight w:val="0"/>
      <w:marTop w:val="0"/>
      <w:marBottom w:val="0"/>
      <w:divBdr>
        <w:top w:val="none" w:sz="0" w:space="0" w:color="auto"/>
        <w:left w:val="none" w:sz="0" w:space="0" w:color="auto"/>
        <w:bottom w:val="none" w:sz="0" w:space="0" w:color="auto"/>
        <w:right w:val="none" w:sz="0" w:space="0" w:color="auto"/>
      </w:divBdr>
    </w:div>
    <w:div w:id="1177961612">
      <w:bodyDiv w:val="1"/>
      <w:marLeft w:val="0"/>
      <w:marRight w:val="0"/>
      <w:marTop w:val="0"/>
      <w:marBottom w:val="0"/>
      <w:divBdr>
        <w:top w:val="none" w:sz="0" w:space="0" w:color="auto"/>
        <w:left w:val="none" w:sz="0" w:space="0" w:color="auto"/>
        <w:bottom w:val="none" w:sz="0" w:space="0" w:color="auto"/>
        <w:right w:val="none" w:sz="0" w:space="0" w:color="auto"/>
      </w:divBdr>
    </w:div>
    <w:div w:id="1199512489">
      <w:bodyDiv w:val="1"/>
      <w:marLeft w:val="0"/>
      <w:marRight w:val="0"/>
      <w:marTop w:val="0"/>
      <w:marBottom w:val="0"/>
      <w:divBdr>
        <w:top w:val="none" w:sz="0" w:space="0" w:color="auto"/>
        <w:left w:val="none" w:sz="0" w:space="0" w:color="auto"/>
        <w:bottom w:val="none" w:sz="0" w:space="0" w:color="auto"/>
        <w:right w:val="none" w:sz="0" w:space="0" w:color="auto"/>
      </w:divBdr>
    </w:div>
    <w:div w:id="1267932684">
      <w:bodyDiv w:val="1"/>
      <w:marLeft w:val="0"/>
      <w:marRight w:val="0"/>
      <w:marTop w:val="0"/>
      <w:marBottom w:val="0"/>
      <w:divBdr>
        <w:top w:val="none" w:sz="0" w:space="0" w:color="auto"/>
        <w:left w:val="none" w:sz="0" w:space="0" w:color="auto"/>
        <w:bottom w:val="none" w:sz="0" w:space="0" w:color="auto"/>
        <w:right w:val="none" w:sz="0" w:space="0" w:color="auto"/>
      </w:divBdr>
    </w:div>
    <w:div w:id="1330867037">
      <w:bodyDiv w:val="1"/>
      <w:marLeft w:val="0"/>
      <w:marRight w:val="0"/>
      <w:marTop w:val="0"/>
      <w:marBottom w:val="0"/>
      <w:divBdr>
        <w:top w:val="none" w:sz="0" w:space="0" w:color="auto"/>
        <w:left w:val="none" w:sz="0" w:space="0" w:color="auto"/>
        <w:bottom w:val="none" w:sz="0" w:space="0" w:color="auto"/>
        <w:right w:val="none" w:sz="0" w:space="0" w:color="auto"/>
      </w:divBdr>
    </w:div>
    <w:div w:id="1424302058">
      <w:bodyDiv w:val="1"/>
      <w:marLeft w:val="0"/>
      <w:marRight w:val="0"/>
      <w:marTop w:val="0"/>
      <w:marBottom w:val="0"/>
      <w:divBdr>
        <w:top w:val="none" w:sz="0" w:space="0" w:color="auto"/>
        <w:left w:val="none" w:sz="0" w:space="0" w:color="auto"/>
        <w:bottom w:val="none" w:sz="0" w:space="0" w:color="auto"/>
        <w:right w:val="none" w:sz="0" w:space="0" w:color="auto"/>
      </w:divBdr>
    </w:div>
    <w:div w:id="1517617575">
      <w:bodyDiv w:val="1"/>
      <w:marLeft w:val="0"/>
      <w:marRight w:val="0"/>
      <w:marTop w:val="0"/>
      <w:marBottom w:val="0"/>
      <w:divBdr>
        <w:top w:val="none" w:sz="0" w:space="0" w:color="auto"/>
        <w:left w:val="none" w:sz="0" w:space="0" w:color="auto"/>
        <w:bottom w:val="none" w:sz="0" w:space="0" w:color="auto"/>
        <w:right w:val="none" w:sz="0" w:space="0" w:color="auto"/>
      </w:divBdr>
    </w:div>
    <w:div w:id="1562323423">
      <w:bodyDiv w:val="1"/>
      <w:marLeft w:val="0"/>
      <w:marRight w:val="0"/>
      <w:marTop w:val="0"/>
      <w:marBottom w:val="0"/>
      <w:divBdr>
        <w:top w:val="none" w:sz="0" w:space="0" w:color="auto"/>
        <w:left w:val="none" w:sz="0" w:space="0" w:color="auto"/>
        <w:bottom w:val="none" w:sz="0" w:space="0" w:color="auto"/>
        <w:right w:val="none" w:sz="0" w:space="0" w:color="auto"/>
      </w:divBdr>
    </w:div>
    <w:div w:id="1612860244">
      <w:bodyDiv w:val="1"/>
      <w:marLeft w:val="0"/>
      <w:marRight w:val="0"/>
      <w:marTop w:val="0"/>
      <w:marBottom w:val="0"/>
      <w:divBdr>
        <w:top w:val="none" w:sz="0" w:space="0" w:color="auto"/>
        <w:left w:val="none" w:sz="0" w:space="0" w:color="auto"/>
        <w:bottom w:val="none" w:sz="0" w:space="0" w:color="auto"/>
        <w:right w:val="none" w:sz="0" w:space="0" w:color="auto"/>
      </w:divBdr>
    </w:div>
    <w:div w:id="1653951257">
      <w:bodyDiv w:val="1"/>
      <w:marLeft w:val="0"/>
      <w:marRight w:val="0"/>
      <w:marTop w:val="0"/>
      <w:marBottom w:val="0"/>
      <w:divBdr>
        <w:top w:val="none" w:sz="0" w:space="0" w:color="auto"/>
        <w:left w:val="none" w:sz="0" w:space="0" w:color="auto"/>
        <w:bottom w:val="none" w:sz="0" w:space="0" w:color="auto"/>
        <w:right w:val="none" w:sz="0" w:space="0" w:color="auto"/>
      </w:divBdr>
    </w:div>
    <w:div w:id="1788114415">
      <w:bodyDiv w:val="1"/>
      <w:marLeft w:val="0"/>
      <w:marRight w:val="0"/>
      <w:marTop w:val="0"/>
      <w:marBottom w:val="0"/>
      <w:divBdr>
        <w:top w:val="none" w:sz="0" w:space="0" w:color="auto"/>
        <w:left w:val="none" w:sz="0" w:space="0" w:color="auto"/>
        <w:bottom w:val="none" w:sz="0" w:space="0" w:color="auto"/>
        <w:right w:val="none" w:sz="0" w:space="0" w:color="auto"/>
      </w:divBdr>
    </w:div>
    <w:div w:id="1833794976">
      <w:bodyDiv w:val="1"/>
      <w:marLeft w:val="0"/>
      <w:marRight w:val="0"/>
      <w:marTop w:val="0"/>
      <w:marBottom w:val="0"/>
      <w:divBdr>
        <w:top w:val="none" w:sz="0" w:space="0" w:color="auto"/>
        <w:left w:val="none" w:sz="0" w:space="0" w:color="auto"/>
        <w:bottom w:val="none" w:sz="0" w:space="0" w:color="auto"/>
        <w:right w:val="none" w:sz="0" w:space="0" w:color="auto"/>
      </w:divBdr>
    </w:div>
    <w:div w:id="1844934813">
      <w:bodyDiv w:val="1"/>
      <w:marLeft w:val="0"/>
      <w:marRight w:val="0"/>
      <w:marTop w:val="0"/>
      <w:marBottom w:val="0"/>
      <w:divBdr>
        <w:top w:val="none" w:sz="0" w:space="0" w:color="auto"/>
        <w:left w:val="none" w:sz="0" w:space="0" w:color="auto"/>
        <w:bottom w:val="none" w:sz="0" w:space="0" w:color="auto"/>
        <w:right w:val="none" w:sz="0" w:space="0" w:color="auto"/>
      </w:divBdr>
    </w:div>
    <w:div w:id="1872572993">
      <w:bodyDiv w:val="1"/>
      <w:marLeft w:val="0"/>
      <w:marRight w:val="0"/>
      <w:marTop w:val="0"/>
      <w:marBottom w:val="0"/>
      <w:divBdr>
        <w:top w:val="none" w:sz="0" w:space="0" w:color="auto"/>
        <w:left w:val="none" w:sz="0" w:space="0" w:color="auto"/>
        <w:bottom w:val="none" w:sz="0" w:space="0" w:color="auto"/>
        <w:right w:val="none" w:sz="0" w:space="0" w:color="auto"/>
      </w:divBdr>
    </w:div>
    <w:div w:id="1909997242">
      <w:bodyDiv w:val="1"/>
      <w:marLeft w:val="0"/>
      <w:marRight w:val="0"/>
      <w:marTop w:val="0"/>
      <w:marBottom w:val="0"/>
      <w:divBdr>
        <w:top w:val="none" w:sz="0" w:space="0" w:color="auto"/>
        <w:left w:val="none" w:sz="0" w:space="0" w:color="auto"/>
        <w:bottom w:val="none" w:sz="0" w:space="0" w:color="auto"/>
        <w:right w:val="none" w:sz="0" w:space="0" w:color="auto"/>
      </w:divBdr>
    </w:div>
    <w:div w:id="1910846795">
      <w:bodyDiv w:val="1"/>
      <w:marLeft w:val="0"/>
      <w:marRight w:val="0"/>
      <w:marTop w:val="0"/>
      <w:marBottom w:val="0"/>
      <w:divBdr>
        <w:top w:val="none" w:sz="0" w:space="0" w:color="auto"/>
        <w:left w:val="none" w:sz="0" w:space="0" w:color="auto"/>
        <w:bottom w:val="none" w:sz="0" w:space="0" w:color="auto"/>
        <w:right w:val="none" w:sz="0" w:space="0" w:color="auto"/>
      </w:divBdr>
    </w:div>
    <w:div w:id="2023388302">
      <w:bodyDiv w:val="1"/>
      <w:marLeft w:val="0"/>
      <w:marRight w:val="0"/>
      <w:marTop w:val="0"/>
      <w:marBottom w:val="0"/>
      <w:divBdr>
        <w:top w:val="none" w:sz="0" w:space="0" w:color="auto"/>
        <w:left w:val="none" w:sz="0" w:space="0" w:color="auto"/>
        <w:bottom w:val="none" w:sz="0" w:space="0" w:color="auto"/>
        <w:right w:val="none" w:sz="0" w:space="0" w:color="auto"/>
      </w:divBdr>
    </w:div>
    <w:div w:id="2076314784">
      <w:bodyDiv w:val="1"/>
      <w:marLeft w:val="0"/>
      <w:marRight w:val="0"/>
      <w:marTop w:val="0"/>
      <w:marBottom w:val="0"/>
      <w:divBdr>
        <w:top w:val="none" w:sz="0" w:space="0" w:color="auto"/>
        <w:left w:val="none" w:sz="0" w:space="0" w:color="auto"/>
        <w:bottom w:val="none" w:sz="0" w:space="0" w:color="auto"/>
        <w:right w:val="none" w:sz="0" w:space="0" w:color="auto"/>
      </w:divBdr>
    </w:div>
    <w:div w:id="2118941356">
      <w:bodyDiv w:val="1"/>
      <w:marLeft w:val="0"/>
      <w:marRight w:val="0"/>
      <w:marTop w:val="0"/>
      <w:marBottom w:val="0"/>
      <w:divBdr>
        <w:top w:val="none" w:sz="0" w:space="0" w:color="auto"/>
        <w:left w:val="none" w:sz="0" w:space="0" w:color="auto"/>
        <w:bottom w:val="none" w:sz="0" w:space="0" w:color="auto"/>
        <w:right w:val="none" w:sz="0" w:space="0" w:color="auto"/>
      </w:divBdr>
    </w:div>
    <w:div w:id="212881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rsksevzap.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isclosure.ru/issuer/780231275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isclosure.ru/rus/corpnews/news.shtml?newsisn=6423737"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rsksevzap.ru" TargetMode="External"/><Relationship Id="rId4" Type="http://schemas.microsoft.com/office/2007/relationships/stylesWithEffects" Target="stylesWithEffects.xml"/><Relationship Id="rId9" Type="http://schemas.openxmlformats.org/officeDocument/2006/relationships/hyperlink" Target="http://www.disclosure.ru/issuer/7802312751"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6CE25-6BEB-40C6-A8EA-7F665B91B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653</Words>
  <Characters>3727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Федорова Ольга Николаевна</dc:creator>
  <cp:lastModifiedBy>Радько</cp:lastModifiedBy>
  <cp:revision>6</cp:revision>
  <cp:lastPrinted>2019-11-27T13:22:00Z</cp:lastPrinted>
  <dcterms:created xsi:type="dcterms:W3CDTF">2019-11-27T13:55:00Z</dcterms:created>
  <dcterms:modified xsi:type="dcterms:W3CDTF">2019-12-22T19:13:00Z</dcterms:modified>
</cp:coreProperties>
</file>